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71" w:rsidRDefault="001F0671" w:rsidP="00F24972">
      <w:pPr>
        <w:spacing w:line="280" w:lineRule="exact"/>
        <w:jc w:val="center"/>
        <w:rPr>
          <w:b/>
        </w:rPr>
      </w:pPr>
    </w:p>
    <w:p w:rsidR="000867BA" w:rsidRDefault="000867BA" w:rsidP="00F24972">
      <w:pPr>
        <w:spacing w:line="280" w:lineRule="exact"/>
        <w:jc w:val="center"/>
        <w:rPr>
          <w:b/>
        </w:rPr>
      </w:pPr>
    </w:p>
    <w:p w:rsidR="00EA6C7B" w:rsidRPr="00C739DA" w:rsidRDefault="00F24972" w:rsidP="00F24972">
      <w:pPr>
        <w:spacing w:line="280" w:lineRule="exact"/>
        <w:jc w:val="center"/>
        <w:rPr>
          <w:b/>
          <w:sz w:val="28"/>
          <w:szCs w:val="28"/>
        </w:rPr>
      </w:pPr>
      <w:r w:rsidRPr="00C739DA">
        <w:rPr>
          <w:b/>
          <w:sz w:val="28"/>
          <w:szCs w:val="28"/>
        </w:rPr>
        <w:t>ИЗВЕЩЕНИЕ</w:t>
      </w:r>
      <w:r w:rsidR="000E47B8" w:rsidRPr="00C739DA">
        <w:rPr>
          <w:b/>
          <w:sz w:val="28"/>
          <w:szCs w:val="28"/>
        </w:rPr>
        <w:t xml:space="preserve"> </w:t>
      </w:r>
    </w:p>
    <w:p w:rsidR="00847D0B" w:rsidRPr="00C739DA" w:rsidRDefault="000E47B8" w:rsidP="00F24972">
      <w:pPr>
        <w:spacing w:line="280" w:lineRule="exact"/>
        <w:jc w:val="center"/>
        <w:rPr>
          <w:b/>
          <w:sz w:val="28"/>
          <w:szCs w:val="28"/>
        </w:rPr>
      </w:pPr>
      <w:r w:rsidRPr="00C739DA">
        <w:rPr>
          <w:b/>
          <w:sz w:val="28"/>
          <w:szCs w:val="28"/>
        </w:rPr>
        <w:t>о проведении электронного аукциона</w:t>
      </w:r>
      <w:r w:rsidR="00F24972" w:rsidRPr="00C739DA">
        <w:rPr>
          <w:b/>
          <w:sz w:val="28"/>
          <w:szCs w:val="28"/>
        </w:rPr>
        <w:t xml:space="preserve"> на право заключения </w:t>
      </w:r>
    </w:p>
    <w:p w:rsidR="00F24972" w:rsidRPr="00C739DA" w:rsidRDefault="00F24972" w:rsidP="00F24972">
      <w:pPr>
        <w:spacing w:line="280" w:lineRule="exact"/>
        <w:jc w:val="center"/>
        <w:rPr>
          <w:b/>
          <w:sz w:val="28"/>
          <w:szCs w:val="28"/>
        </w:rPr>
      </w:pPr>
      <w:r w:rsidRPr="00C739DA">
        <w:rPr>
          <w:b/>
          <w:sz w:val="28"/>
          <w:szCs w:val="28"/>
        </w:rPr>
        <w:t>договор</w:t>
      </w:r>
      <w:r w:rsidR="00DB3F5B" w:rsidRPr="00C739DA">
        <w:rPr>
          <w:b/>
          <w:sz w:val="28"/>
          <w:szCs w:val="28"/>
        </w:rPr>
        <w:t>а</w:t>
      </w:r>
      <w:r w:rsidR="004C0F43" w:rsidRPr="00C739DA">
        <w:rPr>
          <w:b/>
          <w:sz w:val="28"/>
          <w:szCs w:val="28"/>
        </w:rPr>
        <w:t xml:space="preserve"> купли-продажи</w:t>
      </w:r>
      <w:r w:rsidRPr="00C739DA">
        <w:rPr>
          <w:b/>
          <w:sz w:val="28"/>
          <w:szCs w:val="28"/>
        </w:rPr>
        <w:t xml:space="preserve"> </w:t>
      </w:r>
      <w:proofErr w:type="gramStart"/>
      <w:r w:rsidRPr="00C739DA">
        <w:rPr>
          <w:b/>
          <w:sz w:val="28"/>
          <w:szCs w:val="28"/>
        </w:rPr>
        <w:t>земельн</w:t>
      </w:r>
      <w:r w:rsidR="00DB3F5B" w:rsidRPr="00C739DA">
        <w:rPr>
          <w:b/>
          <w:sz w:val="28"/>
          <w:szCs w:val="28"/>
        </w:rPr>
        <w:t>ого</w:t>
      </w:r>
      <w:r w:rsidRPr="00C739DA">
        <w:rPr>
          <w:b/>
          <w:sz w:val="28"/>
          <w:szCs w:val="28"/>
        </w:rPr>
        <w:t xml:space="preserve">  участк</w:t>
      </w:r>
      <w:r w:rsidR="00DB3F5B" w:rsidRPr="00C739DA">
        <w:rPr>
          <w:b/>
          <w:sz w:val="28"/>
          <w:szCs w:val="28"/>
        </w:rPr>
        <w:t>а</w:t>
      </w:r>
      <w:proofErr w:type="gramEnd"/>
    </w:p>
    <w:p w:rsidR="00847D0B" w:rsidRPr="00C739DA" w:rsidRDefault="00847D0B" w:rsidP="00F24972">
      <w:pPr>
        <w:spacing w:line="280" w:lineRule="exact"/>
        <w:jc w:val="center"/>
        <w:rPr>
          <w:b/>
          <w:sz w:val="28"/>
          <w:szCs w:val="28"/>
        </w:rPr>
      </w:pPr>
    </w:p>
    <w:p w:rsidR="00F24972" w:rsidRPr="0060417A" w:rsidRDefault="00F24972" w:rsidP="00F24972">
      <w:pPr>
        <w:spacing w:line="280" w:lineRule="exact"/>
        <w:jc w:val="center"/>
        <w:rPr>
          <w:b/>
          <w:sz w:val="28"/>
          <w:szCs w:val="28"/>
        </w:rPr>
      </w:pPr>
      <w:r w:rsidRPr="0060417A">
        <w:rPr>
          <w:b/>
          <w:sz w:val="28"/>
          <w:szCs w:val="28"/>
        </w:rPr>
        <w:t>Общие положения</w:t>
      </w:r>
    </w:p>
    <w:p w:rsidR="00F24972" w:rsidRPr="0060417A" w:rsidRDefault="00F24972" w:rsidP="00F24972">
      <w:pPr>
        <w:spacing w:line="280" w:lineRule="exact"/>
        <w:jc w:val="both"/>
        <w:rPr>
          <w:sz w:val="28"/>
          <w:szCs w:val="28"/>
        </w:rPr>
      </w:pPr>
      <w:r w:rsidRPr="00427EB7">
        <w:tab/>
      </w:r>
      <w:r w:rsidRPr="00427EB7">
        <w:rPr>
          <w:b/>
        </w:rPr>
        <w:t xml:space="preserve"> </w:t>
      </w:r>
      <w:r w:rsidR="001B4460" w:rsidRPr="0060417A">
        <w:rPr>
          <w:sz w:val="28"/>
          <w:szCs w:val="28"/>
        </w:rPr>
        <w:t>А</w:t>
      </w:r>
      <w:r w:rsidRPr="0060417A">
        <w:rPr>
          <w:sz w:val="28"/>
          <w:szCs w:val="28"/>
        </w:rPr>
        <w:t xml:space="preserve">дминистрация </w:t>
      </w:r>
      <w:r w:rsidR="006A09DC" w:rsidRPr="0060417A">
        <w:rPr>
          <w:sz w:val="28"/>
          <w:szCs w:val="28"/>
        </w:rPr>
        <w:t xml:space="preserve">муниципального образования </w:t>
      </w:r>
      <w:r w:rsidR="00847D0B" w:rsidRPr="0060417A">
        <w:rPr>
          <w:sz w:val="28"/>
          <w:szCs w:val="28"/>
        </w:rPr>
        <w:t xml:space="preserve">п. Михайловский </w:t>
      </w:r>
      <w:r w:rsidRPr="0060417A">
        <w:rPr>
          <w:sz w:val="28"/>
          <w:szCs w:val="28"/>
        </w:rPr>
        <w:t xml:space="preserve">Саратовской области </w:t>
      </w:r>
      <w:r w:rsidR="000E47B8" w:rsidRPr="0060417A">
        <w:rPr>
          <w:sz w:val="28"/>
          <w:szCs w:val="28"/>
        </w:rPr>
        <w:t xml:space="preserve">в соответствии  с Гражданским кодексом Российской Федерации, Земельным кодексом Российской Федерации, Федеральным законом  от 25 октября 2001 года № 137-ФЗ “О введение в действие Земельного кодекса Российской Федерации”, </w:t>
      </w:r>
      <w:r w:rsidR="00953E96">
        <w:rPr>
          <w:sz w:val="28"/>
          <w:szCs w:val="28"/>
        </w:rPr>
        <w:t xml:space="preserve">согласно </w:t>
      </w:r>
      <w:r w:rsidR="000E47B8" w:rsidRPr="0060417A">
        <w:rPr>
          <w:sz w:val="28"/>
          <w:szCs w:val="28"/>
        </w:rPr>
        <w:t>Устав</w:t>
      </w:r>
      <w:r w:rsidR="00953E96">
        <w:rPr>
          <w:sz w:val="28"/>
          <w:szCs w:val="28"/>
        </w:rPr>
        <w:t>а</w:t>
      </w:r>
      <w:r w:rsidR="000E47B8" w:rsidRPr="0060417A">
        <w:rPr>
          <w:sz w:val="28"/>
          <w:szCs w:val="28"/>
        </w:rPr>
        <w:t xml:space="preserve"> </w:t>
      </w:r>
      <w:r w:rsidR="006A09DC" w:rsidRPr="0060417A">
        <w:rPr>
          <w:sz w:val="28"/>
          <w:szCs w:val="28"/>
        </w:rPr>
        <w:t xml:space="preserve"> муниципального образования </w:t>
      </w:r>
      <w:r w:rsidR="00847D0B" w:rsidRPr="0060417A">
        <w:rPr>
          <w:sz w:val="28"/>
          <w:szCs w:val="28"/>
        </w:rPr>
        <w:t>п. Михайловский Саратовской области</w:t>
      </w:r>
      <w:r w:rsidR="000E47B8" w:rsidRPr="0060417A">
        <w:rPr>
          <w:sz w:val="28"/>
          <w:szCs w:val="28"/>
        </w:rPr>
        <w:t xml:space="preserve">, на основании </w:t>
      </w:r>
      <w:r w:rsidR="00847D0B" w:rsidRPr="0060417A">
        <w:rPr>
          <w:sz w:val="28"/>
          <w:szCs w:val="28"/>
        </w:rPr>
        <w:t xml:space="preserve">распоряжения главы </w:t>
      </w:r>
      <w:r w:rsidR="006A09DC" w:rsidRPr="0060417A">
        <w:rPr>
          <w:sz w:val="28"/>
          <w:szCs w:val="28"/>
        </w:rPr>
        <w:t xml:space="preserve">муниципального образования </w:t>
      </w:r>
      <w:r w:rsidR="00847D0B" w:rsidRPr="0060417A">
        <w:rPr>
          <w:sz w:val="28"/>
          <w:szCs w:val="28"/>
        </w:rPr>
        <w:t>п. Михайловский Саратовской области</w:t>
      </w:r>
      <w:r w:rsidR="000E47B8" w:rsidRPr="0060417A">
        <w:rPr>
          <w:sz w:val="28"/>
          <w:szCs w:val="28"/>
        </w:rPr>
        <w:t xml:space="preserve"> от </w:t>
      </w:r>
      <w:r w:rsidR="00A6762A" w:rsidRPr="0060417A">
        <w:rPr>
          <w:sz w:val="28"/>
          <w:szCs w:val="28"/>
        </w:rPr>
        <w:t>1</w:t>
      </w:r>
      <w:r w:rsidR="00847D0B" w:rsidRPr="0060417A">
        <w:rPr>
          <w:sz w:val="28"/>
          <w:szCs w:val="28"/>
        </w:rPr>
        <w:t>7</w:t>
      </w:r>
      <w:r w:rsidR="004C0F43" w:rsidRPr="0060417A">
        <w:rPr>
          <w:sz w:val="28"/>
          <w:szCs w:val="28"/>
        </w:rPr>
        <w:t>.0</w:t>
      </w:r>
      <w:r w:rsidR="00847D0B" w:rsidRPr="0060417A">
        <w:rPr>
          <w:sz w:val="28"/>
          <w:szCs w:val="28"/>
        </w:rPr>
        <w:t>4</w:t>
      </w:r>
      <w:r w:rsidR="001330D5" w:rsidRPr="0060417A">
        <w:rPr>
          <w:sz w:val="28"/>
          <w:szCs w:val="28"/>
        </w:rPr>
        <w:t>.202</w:t>
      </w:r>
      <w:r w:rsidR="00A6762A" w:rsidRPr="0060417A">
        <w:rPr>
          <w:sz w:val="28"/>
          <w:szCs w:val="28"/>
        </w:rPr>
        <w:t>4</w:t>
      </w:r>
      <w:r w:rsidR="000E47B8" w:rsidRPr="0060417A">
        <w:rPr>
          <w:color w:val="FF0000"/>
          <w:sz w:val="28"/>
          <w:szCs w:val="28"/>
        </w:rPr>
        <w:t xml:space="preserve"> </w:t>
      </w:r>
      <w:r w:rsidR="000E47B8" w:rsidRPr="0060417A">
        <w:rPr>
          <w:color w:val="000000" w:themeColor="text1"/>
          <w:sz w:val="28"/>
          <w:szCs w:val="28"/>
        </w:rPr>
        <w:t xml:space="preserve">г. № </w:t>
      </w:r>
      <w:r w:rsidR="00847D0B" w:rsidRPr="0060417A">
        <w:rPr>
          <w:color w:val="000000" w:themeColor="text1"/>
          <w:sz w:val="28"/>
          <w:szCs w:val="28"/>
        </w:rPr>
        <w:t>125</w:t>
      </w:r>
      <w:r w:rsidR="000E47B8" w:rsidRPr="0060417A">
        <w:rPr>
          <w:sz w:val="28"/>
          <w:szCs w:val="28"/>
        </w:rPr>
        <w:t xml:space="preserve"> «О проведении </w:t>
      </w:r>
      <w:r w:rsidR="001330D5" w:rsidRPr="0060417A">
        <w:rPr>
          <w:sz w:val="28"/>
          <w:szCs w:val="28"/>
        </w:rPr>
        <w:t xml:space="preserve">электронного </w:t>
      </w:r>
      <w:r w:rsidR="000E47B8" w:rsidRPr="0060417A">
        <w:rPr>
          <w:sz w:val="28"/>
          <w:szCs w:val="28"/>
        </w:rPr>
        <w:t xml:space="preserve">аукциона на </w:t>
      </w:r>
      <w:r w:rsidR="004C0F43" w:rsidRPr="0060417A">
        <w:rPr>
          <w:sz w:val="28"/>
          <w:szCs w:val="28"/>
        </w:rPr>
        <w:t>право заключения договор</w:t>
      </w:r>
      <w:r w:rsidR="00254E78" w:rsidRPr="0060417A">
        <w:rPr>
          <w:sz w:val="28"/>
          <w:szCs w:val="28"/>
        </w:rPr>
        <w:t>ов</w:t>
      </w:r>
      <w:r w:rsidR="004C0F43" w:rsidRPr="0060417A">
        <w:rPr>
          <w:sz w:val="28"/>
          <w:szCs w:val="28"/>
        </w:rPr>
        <w:t xml:space="preserve"> купли-продажи</w:t>
      </w:r>
      <w:r w:rsidR="00254E78" w:rsidRPr="0060417A">
        <w:rPr>
          <w:sz w:val="28"/>
          <w:szCs w:val="28"/>
        </w:rPr>
        <w:t xml:space="preserve"> земельных участков</w:t>
      </w:r>
      <w:r w:rsidR="000E47B8" w:rsidRPr="0060417A">
        <w:rPr>
          <w:sz w:val="28"/>
          <w:szCs w:val="28"/>
        </w:rPr>
        <w:t>, находящ</w:t>
      </w:r>
      <w:r w:rsidR="00254E78" w:rsidRPr="0060417A">
        <w:rPr>
          <w:sz w:val="28"/>
          <w:szCs w:val="28"/>
        </w:rPr>
        <w:t>их</w:t>
      </w:r>
      <w:r w:rsidR="000E47B8" w:rsidRPr="0060417A">
        <w:rPr>
          <w:sz w:val="28"/>
          <w:szCs w:val="28"/>
        </w:rPr>
        <w:t xml:space="preserve">ся в </w:t>
      </w:r>
      <w:r w:rsidR="00254E78" w:rsidRPr="0060417A">
        <w:rPr>
          <w:sz w:val="28"/>
          <w:szCs w:val="28"/>
        </w:rPr>
        <w:t>муниципальной</w:t>
      </w:r>
      <w:r w:rsidR="000E47B8" w:rsidRPr="0060417A">
        <w:rPr>
          <w:sz w:val="28"/>
          <w:szCs w:val="28"/>
        </w:rPr>
        <w:t xml:space="preserve"> собственности», объявляет о проведении электронного аукциона по продаже</w:t>
      </w:r>
      <w:r w:rsidR="004C0F43" w:rsidRPr="0060417A">
        <w:rPr>
          <w:sz w:val="28"/>
          <w:szCs w:val="28"/>
        </w:rPr>
        <w:t xml:space="preserve"> </w:t>
      </w:r>
      <w:r w:rsidR="000E47B8" w:rsidRPr="0060417A">
        <w:rPr>
          <w:sz w:val="28"/>
          <w:szCs w:val="28"/>
        </w:rPr>
        <w:t xml:space="preserve"> земельного участка </w:t>
      </w:r>
      <w:r w:rsidR="00847D0B" w:rsidRPr="00953E96">
        <w:rPr>
          <w:b/>
          <w:sz w:val="28"/>
          <w:szCs w:val="28"/>
        </w:rPr>
        <w:t>29</w:t>
      </w:r>
      <w:r w:rsidR="004C0F43" w:rsidRPr="00953E96">
        <w:rPr>
          <w:b/>
          <w:sz w:val="28"/>
          <w:szCs w:val="28"/>
        </w:rPr>
        <w:t>.0</w:t>
      </w:r>
      <w:r w:rsidR="00847D0B" w:rsidRPr="00953E96">
        <w:rPr>
          <w:b/>
          <w:sz w:val="28"/>
          <w:szCs w:val="28"/>
        </w:rPr>
        <w:t>5</w:t>
      </w:r>
      <w:r w:rsidR="000E47B8" w:rsidRPr="00953E96">
        <w:rPr>
          <w:b/>
          <w:sz w:val="28"/>
          <w:szCs w:val="28"/>
        </w:rPr>
        <w:t>.202</w:t>
      </w:r>
      <w:r w:rsidR="00A6762A" w:rsidRPr="00953E96">
        <w:rPr>
          <w:b/>
          <w:sz w:val="28"/>
          <w:szCs w:val="28"/>
        </w:rPr>
        <w:t>4</w:t>
      </w:r>
      <w:r w:rsidR="000E47B8" w:rsidRPr="00953E96">
        <w:rPr>
          <w:b/>
          <w:sz w:val="28"/>
          <w:szCs w:val="28"/>
        </w:rPr>
        <w:t xml:space="preserve">  года</w:t>
      </w:r>
      <w:r w:rsidR="000E47B8" w:rsidRPr="0060417A">
        <w:rPr>
          <w:color w:val="000000"/>
          <w:sz w:val="28"/>
          <w:szCs w:val="28"/>
        </w:rPr>
        <w:t>:</w:t>
      </w:r>
      <w:r w:rsidR="000E47B8" w:rsidRPr="0060417A">
        <w:rPr>
          <w:sz w:val="28"/>
          <w:szCs w:val="28"/>
        </w:rPr>
        <w:t xml:space="preserve"> </w:t>
      </w:r>
    </w:p>
    <w:p w:rsidR="00EC16B4" w:rsidRPr="0060417A" w:rsidRDefault="00EC16B4" w:rsidP="00EC16B4">
      <w:pPr>
        <w:spacing w:line="280" w:lineRule="exact"/>
        <w:jc w:val="both"/>
        <w:rPr>
          <w:b/>
          <w:sz w:val="28"/>
          <w:szCs w:val="28"/>
        </w:rPr>
      </w:pPr>
    </w:p>
    <w:p w:rsidR="00EC16B4" w:rsidRPr="0060417A" w:rsidRDefault="00EC16B4" w:rsidP="0060417A">
      <w:pPr>
        <w:spacing w:line="280" w:lineRule="exact"/>
        <w:jc w:val="center"/>
        <w:rPr>
          <w:b/>
          <w:sz w:val="28"/>
          <w:szCs w:val="28"/>
        </w:rPr>
      </w:pPr>
      <w:r w:rsidRPr="0060417A">
        <w:rPr>
          <w:b/>
          <w:sz w:val="28"/>
          <w:szCs w:val="28"/>
        </w:rPr>
        <w:t>Сведения о земельном участке:</w:t>
      </w:r>
    </w:p>
    <w:p w:rsidR="00847D0B" w:rsidRPr="0060417A" w:rsidRDefault="00847D0B" w:rsidP="00847D0B">
      <w:pPr>
        <w:rPr>
          <w:sz w:val="28"/>
          <w:szCs w:val="28"/>
        </w:rPr>
      </w:pPr>
      <w:r w:rsidRPr="0060417A">
        <w:rPr>
          <w:b/>
          <w:sz w:val="28"/>
          <w:szCs w:val="28"/>
        </w:rPr>
        <w:t xml:space="preserve">ЛОТ №1 </w:t>
      </w:r>
      <w:r w:rsidRPr="0060417A">
        <w:rPr>
          <w:sz w:val="28"/>
          <w:szCs w:val="28"/>
        </w:rPr>
        <w:t xml:space="preserve"> земельный участок, общей площадью 282 248 </w:t>
      </w:r>
      <w:proofErr w:type="spellStart"/>
      <w:r w:rsidRPr="0060417A">
        <w:rPr>
          <w:sz w:val="28"/>
          <w:szCs w:val="28"/>
        </w:rPr>
        <w:t>кв.м</w:t>
      </w:r>
      <w:proofErr w:type="spellEnd"/>
      <w:r w:rsidRPr="0060417A">
        <w:rPr>
          <w:sz w:val="28"/>
          <w:szCs w:val="28"/>
        </w:rPr>
        <w:t>., кадастровый номер 64:18:000000:2810, категория земель – земли населенных пунктов, разрешенное использование — сельскохозяйственное использование, расположенный по адресу: Саратовская область, МО п. Михайловский, в 384 метрах северо-восточнее земельного участка с кадастровым номером 64:18:052101:326, обременения:</w:t>
      </w:r>
      <w:r w:rsidRPr="0060417A">
        <w:rPr>
          <w:color w:val="000000"/>
          <w:sz w:val="28"/>
          <w:szCs w:val="28"/>
        </w:rPr>
        <w:t xml:space="preserve"> не зарегистрировано</w:t>
      </w:r>
      <w:r w:rsidR="00953E96">
        <w:rPr>
          <w:color w:val="000000"/>
          <w:sz w:val="28"/>
          <w:szCs w:val="28"/>
        </w:rPr>
        <w:t>.</w:t>
      </w:r>
    </w:p>
    <w:p w:rsidR="00847D0B" w:rsidRPr="0060417A" w:rsidRDefault="00847D0B" w:rsidP="00847D0B">
      <w:pPr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Начальная цена предмета аукциона по результатам рыночной оценки составляет: </w:t>
      </w:r>
      <w:r w:rsidRPr="0060417A">
        <w:rPr>
          <w:b/>
          <w:sz w:val="28"/>
          <w:szCs w:val="28"/>
        </w:rPr>
        <w:t>Лот № 1</w:t>
      </w:r>
      <w:r w:rsidRPr="0060417A">
        <w:rPr>
          <w:sz w:val="28"/>
          <w:szCs w:val="28"/>
        </w:rPr>
        <w:t xml:space="preserve"> – 423 000 (четыреста двадцать три тысячи) </w:t>
      </w:r>
      <w:proofErr w:type="gramStart"/>
      <w:r w:rsidRPr="0060417A">
        <w:rPr>
          <w:sz w:val="28"/>
          <w:szCs w:val="28"/>
        </w:rPr>
        <w:t>рублей  00</w:t>
      </w:r>
      <w:proofErr w:type="gramEnd"/>
      <w:r w:rsidRPr="0060417A">
        <w:rPr>
          <w:sz w:val="28"/>
          <w:szCs w:val="28"/>
        </w:rPr>
        <w:t xml:space="preserve"> копеек.</w:t>
      </w:r>
    </w:p>
    <w:p w:rsidR="00847D0B" w:rsidRPr="0060417A" w:rsidRDefault="00847D0B" w:rsidP="00847D0B">
      <w:pPr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3.3. Сумма задатка в размере </w:t>
      </w:r>
      <w:r w:rsidR="00953E96">
        <w:rPr>
          <w:sz w:val="28"/>
          <w:szCs w:val="28"/>
        </w:rPr>
        <w:t>4</w:t>
      </w:r>
      <w:r w:rsidRPr="0060417A">
        <w:rPr>
          <w:sz w:val="28"/>
          <w:szCs w:val="28"/>
        </w:rPr>
        <w:t xml:space="preserve">0% от начальной цены предмета аукциона составляет: </w:t>
      </w:r>
      <w:r w:rsidRPr="0060417A">
        <w:rPr>
          <w:b/>
          <w:sz w:val="28"/>
          <w:szCs w:val="28"/>
        </w:rPr>
        <w:t>Лот № 1</w:t>
      </w:r>
      <w:r w:rsidRPr="0060417A">
        <w:rPr>
          <w:sz w:val="28"/>
          <w:szCs w:val="28"/>
        </w:rPr>
        <w:t xml:space="preserve"> – </w:t>
      </w:r>
      <w:r w:rsidR="00953E96">
        <w:rPr>
          <w:sz w:val="28"/>
          <w:szCs w:val="28"/>
        </w:rPr>
        <w:t>169</w:t>
      </w:r>
      <w:r w:rsidRPr="0060417A">
        <w:rPr>
          <w:sz w:val="28"/>
          <w:szCs w:val="28"/>
        </w:rPr>
        <w:t xml:space="preserve"> </w:t>
      </w:r>
      <w:r w:rsidR="00953E96">
        <w:rPr>
          <w:sz w:val="28"/>
          <w:szCs w:val="28"/>
        </w:rPr>
        <w:t>2</w:t>
      </w:r>
      <w:r w:rsidRPr="0060417A">
        <w:rPr>
          <w:sz w:val="28"/>
          <w:szCs w:val="28"/>
        </w:rPr>
        <w:t>00 (</w:t>
      </w:r>
      <w:r w:rsidR="00953E96">
        <w:rPr>
          <w:sz w:val="28"/>
          <w:szCs w:val="28"/>
        </w:rPr>
        <w:t>сто шестьдесят девять тысяч двести</w:t>
      </w:r>
      <w:r w:rsidRPr="0060417A">
        <w:rPr>
          <w:sz w:val="28"/>
          <w:szCs w:val="28"/>
        </w:rPr>
        <w:t xml:space="preserve">) </w:t>
      </w:r>
      <w:proofErr w:type="gramStart"/>
      <w:r w:rsidRPr="0060417A">
        <w:rPr>
          <w:sz w:val="28"/>
          <w:szCs w:val="28"/>
        </w:rPr>
        <w:t>рублей  00</w:t>
      </w:r>
      <w:proofErr w:type="gramEnd"/>
      <w:r w:rsidRPr="0060417A">
        <w:rPr>
          <w:sz w:val="28"/>
          <w:szCs w:val="28"/>
        </w:rPr>
        <w:t xml:space="preserve"> копеек.</w:t>
      </w:r>
    </w:p>
    <w:p w:rsidR="00847D0B" w:rsidRPr="0060417A" w:rsidRDefault="00847D0B" w:rsidP="00847D0B">
      <w:pPr>
        <w:jc w:val="both"/>
        <w:rPr>
          <w:color w:val="000000"/>
          <w:sz w:val="28"/>
          <w:szCs w:val="28"/>
        </w:rPr>
      </w:pPr>
      <w:r w:rsidRPr="0060417A">
        <w:rPr>
          <w:color w:val="000000"/>
          <w:sz w:val="28"/>
          <w:szCs w:val="28"/>
        </w:rPr>
        <w:t xml:space="preserve">3.4. Величина повышения начальной цены предмета аукциона («шаг аукциона») составляет 3 % от начальной цены: </w:t>
      </w:r>
      <w:r w:rsidRPr="0060417A">
        <w:rPr>
          <w:b/>
          <w:color w:val="000000"/>
          <w:sz w:val="28"/>
          <w:szCs w:val="28"/>
        </w:rPr>
        <w:t>Лот № 1</w:t>
      </w:r>
      <w:r w:rsidRPr="0060417A">
        <w:rPr>
          <w:color w:val="000000"/>
          <w:sz w:val="28"/>
          <w:szCs w:val="28"/>
        </w:rPr>
        <w:t xml:space="preserve"> – 12 690 (двенадцать тысяч шестьсот девяносто) </w:t>
      </w:r>
      <w:proofErr w:type="gramStart"/>
      <w:r w:rsidRPr="0060417A">
        <w:rPr>
          <w:color w:val="000000"/>
          <w:sz w:val="28"/>
          <w:szCs w:val="28"/>
        </w:rPr>
        <w:t>рублей  00</w:t>
      </w:r>
      <w:proofErr w:type="gramEnd"/>
      <w:r w:rsidRPr="0060417A">
        <w:rPr>
          <w:color w:val="000000"/>
          <w:sz w:val="28"/>
          <w:szCs w:val="28"/>
        </w:rPr>
        <w:t xml:space="preserve"> копеек.</w:t>
      </w:r>
    </w:p>
    <w:p w:rsidR="000E47B8" w:rsidRPr="0060417A" w:rsidRDefault="000E47B8" w:rsidP="00F24972">
      <w:pPr>
        <w:spacing w:line="280" w:lineRule="exact"/>
        <w:jc w:val="both"/>
        <w:rPr>
          <w:sz w:val="28"/>
          <w:szCs w:val="28"/>
        </w:rPr>
      </w:pPr>
    </w:p>
    <w:p w:rsidR="00847D0B" w:rsidRPr="0060417A" w:rsidRDefault="001C7F20" w:rsidP="00847D0B">
      <w:pPr>
        <w:rPr>
          <w:sz w:val="28"/>
          <w:szCs w:val="28"/>
        </w:rPr>
      </w:pPr>
      <w:r w:rsidRPr="0060417A">
        <w:rPr>
          <w:b/>
          <w:sz w:val="28"/>
          <w:szCs w:val="28"/>
        </w:rPr>
        <w:t>Оператор электронной площадки:</w:t>
      </w:r>
      <w:r w:rsidR="00847D0B" w:rsidRPr="0060417A">
        <w:rPr>
          <w:sz w:val="28"/>
          <w:szCs w:val="28"/>
        </w:rPr>
        <w:t xml:space="preserve"> Электронная площадка Сбербанк-АСТ </w:t>
      </w:r>
      <w:hyperlink r:id="rId6" w:history="1">
        <w:r w:rsidR="00847D0B" w:rsidRPr="0060417A">
          <w:rPr>
            <w:rStyle w:val="a8"/>
            <w:sz w:val="28"/>
            <w:szCs w:val="28"/>
          </w:rPr>
          <w:t>http://www.sberbank-ast.ru</w:t>
        </w:r>
      </w:hyperlink>
    </w:p>
    <w:p w:rsidR="001C7F20" w:rsidRPr="0060417A" w:rsidRDefault="001C7F20" w:rsidP="00F24972">
      <w:pPr>
        <w:spacing w:line="280" w:lineRule="exact"/>
        <w:jc w:val="both"/>
        <w:rPr>
          <w:b/>
          <w:sz w:val="28"/>
          <w:szCs w:val="28"/>
        </w:rPr>
      </w:pPr>
    </w:p>
    <w:p w:rsidR="00847D0B" w:rsidRPr="0060417A" w:rsidRDefault="00EC2926" w:rsidP="00847D0B">
      <w:pPr>
        <w:pStyle w:val="10"/>
        <w:spacing w:after="80"/>
        <w:jc w:val="both"/>
        <w:rPr>
          <w:sz w:val="28"/>
          <w:szCs w:val="28"/>
        </w:rPr>
      </w:pPr>
      <w:r w:rsidRPr="0060417A">
        <w:rPr>
          <w:b/>
          <w:sz w:val="28"/>
          <w:szCs w:val="28"/>
        </w:rPr>
        <w:t>Организатор торгов:</w:t>
      </w:r>
      <w:r w:rsidR="00847D0B" w:rsidRPr="0060417A">
        <w:rPr>
          <w:b/>
          <w:sz w:val="28"/>
          <w:szCs w:val="28"/>
        </w:rPr>
        <w:t xml:space="preserve"> </w:t>
      </w:r>
      <w:r w:rsidR="00847D0B" w:rsidRPr="0060417A">
        <w:rPr>
          <w:sz w:val="28"/>
          <w:szCs w:val="28"/>
        </w:rPr>
        <w:t>Администрация муниципального образования п. Михайловский Саратовской области</w:t>
      </w:r>
      <w:r w:rsidR="00847D0B" w:rsidRPr="0060417A">
        <w:rPr>
          <w:b/>
          <w:sz w:val="28"/>
          <w:szCs w:val="28"/>
        </w:rPr>
        <w:t xml:space="preserve">. </w:t>
      </w:r>
      <w:r w:rsidR="00847D0B" w:rsidRPr="0060417A">
        <w:rPr>
          <w:sz w:val="28"/>
          <w:szCs w:val="28"/>
        </w:rPr>
        <w:t>Тел: 8 (84577)</w:t>
      </w:r>
      <w:r w:rsidR="00847D0B" w:rsidRPr="0060417A">
        <w:rPr>
          <w:bCs/>
          <w:sz w:val="28"/>
          <w:szCs w:val="28"/>
        </w:rPr>
        <w:t xml:space="preserve">2-24-83, адрес электронной почты: </w:t>
      </w:r>
      <w:proofErr w:type="spellStart"/>
      <w:r w:rsidR="00847D0B" w:rsidRPr="0060417A">
        <w:rPr>
          <w:sz w:val="28"/>
          <w:szCs w:val="28"/>
          <w:lang w:val="en-US"/>
        </w:rPr>
        <w:t>zato</w:t>
      </w:r>
      <w:proofErr w:type="spellEnd"/>
      <w:r w:rsidR="00847D0B" w:rsidRPr="0060417A">
        <w:rPr>
          <w:sz w:val="28"/>
          <w:szCs w:val="28"/>
        </w:rPr>
        <w:t>@</w:t>
      </w:r>
      <w:proofErr w:type="spellStart"/>
      <w:r w:rsidR="00847D0B" w:rsidRPr="0060417A">
        <w:rPr>
          <w:sz w:val="28"/>
          <w:szCs w:val="28"/>
          <w:lang w:val="en-US"/>
        </w:rPr>
        <w:t>mihailovski</w:t>
      </w:r>
      <w:proofErr w:type="spellEnd"/>
      <w:r w:rsidR="00847D0B" w:rsidRPr="0060417A">
        <w:rPr>
          <w:sz w:val="28"/>
          <w:szCs w:val="28"/>
        </w:rPr>
        <w:t>.</w:t>
      </w:r>
      <w:proofErr w:type="spellStart"/>
      <w:r w:rsidR="00847D0B" w:rsidRPr="0060417A">
        <w:rPr>
          <w:sz w:val="28"/>
          <w:szCs w:val="28"/>
        </w:rPr>
        <w:t>ru</w:t>
      </w:r>
      <w:proofErr w:type="spellEnd"/>
      <w:r w:rsidR="00847D0B" w:rsidRPr="0060417A">
        <w:rPr>
          <w:sz w:val="28"/>
          <w:szCs w:val="28"/>
        </w:rPr>
        <w:t>.</w:t>
      </w:r>
    </w:p>
    <w:p w:rsidR="00847D0B" w:rsidRPr="0060417A" w:rsidRDefault="00847D0B" w:rsidP="00847D0B">
      <w:pPr>
        <w:rPr>
          <w:sz w:val="28"/>
          <w:szCs w:val="28"/>
        </w:rPr>
      </w:pPr>
      <w:r w:rsidRPr="0060417A">
        <w:rPr>
          <w:sz w:val="28"/>
          <w:szCs w:val="28"/>
        </w:rPr>
        <w:t xml:space="preserve">Контактное лицо – Курсаков Александр Александрович, телефон: 8(84577)2-21-60, электронная почта: </w:t>
      </w:r>
      <w:hyperlink r:id="rId7" w:history="1">
        <w:proofErr w:type="spellStart"/>
        <w:proofErr w:type="gramStart"/>
        <w:r w:rsidRPr="0060417A">
          <w:rPr>
            <w:rStyle w:val="a8"/>
            <w:sz w:val="28"/>
            <w:szCs w:val="28"/>
            <w:lang w:val="en-US" w:bidi="en-US"/>
          </w:rPr>
          <w:t>kursakov</w:t>
        </w:r>
        <w:proofErr w:type="spellEnd"/>
        <w:r w:rsidRPr="0060417A">
          <w:rPr>
            <w:rStyle w:val="a8"/>
            <w:sz w:val="28"/>
            <w:szCs w:val="28"/>
            <w:lang w:bidi="en-US"/>
          </w:rPr>
          <w:t>,</w:t>
        </w:r>
        <w:r w:rsidRPr="0060417A">
          <w:rPr>
            <w:rStyle w:val="a8"/>
            <w:sz w:val="28"/>
            <w:szCs w:val="28"/>
            <w:lang w:val="en-US" w:bidi="en-US"/>
          </w:rPr>
          <w:t>alexsandr</w:t>
        </w:r>
        <w:r w:rsidRPr="0060417A">
          <w:rPr>
            <w:rStyle w:val="a8"/>
            <w:sz w:val="28"/>
            <w:szCs w:val="28"/>
            <w:lang w:bidi="en-US"/>
          </w:rPr>
          <w:t>@</w:t>
        </w:r>
        <w:r w:rsidRPr="0060417A">
          <w:rPr>
            <w:rStyle w:val="a8"/>
            <w:sz w:val="28"/>
            <w:szCs w:val="28"/>
            <w:lang w:val="en-US" w:bidi="en-US"/>
          </w:rPr>
          <w:t>yandex</w:t>
        </w:r>
        <w:r w:rsidRPr="0060417A">
          <w:rPr>
            <w:rStyle w:val="a8"/>
            <w:sz w:val="28"/>
            <w:szCs w:val="28"/>
            <w:lang w:bidi="en-US"/>
          </w:rPr>
          <w:t>.</w:t>
        </w:r>
        <w:proofErr w:type="spellStart"/>
        <w:r w:rsidRPr="0060417A">
          <w:rPr>
            <w:rStyle w:val="a8"/>
            <w:sz w:val="28"/>
            <w:szCs w:val="28"/>
            <w:lang w:val="en-US" w:bidi="en-US"/>
          </w:rPr>
          <w:t>ru</w:t>
        </w:r>
        <w:proofErr w:type="spellEnd"/>
        <w:proofErr w:type="gramEnd"/>
      </w:hyperlink>
    </w:p>
    <w:p w:rsidR="00EC2926" w:rsidRPr="0060417A" w:rsidRDefault="00EC2926" w:rsidP="00847D0B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7D0B" w:rsidRPr="0060417A" w:rsidRDefault="00EC2926" w:rsidP="00847D0B">
      <w:pPr>
        <w:rPr>
          <w:sz w:val="28"/>
          <w:szCs w:val="28"/>
        </w:rPr>
      </w:pPr>
      <w:r w:rsidRPr="0060417A">
        <w:rPr>
          <w:b/>
          <w:sz w:val="28"/>
          <w:szCs w:val="28"/>
        </w:rPr>
        <w:t>Уполномоченный орган и реквизиты решения о проведении аукциона</w:t>
      </w:r>
      <w:r w:rsidR="00847D0B" w:rsidRPr="0060417A">
        <w:rPr>
          <w:b/>
          <w:sz w:val="28"/>
          <w:szCs w:val="28"/>
        </w:rPr>
        <w:t>:</w:t>
      </w:r>
      <w:r w:rsidRPr="0060417A">
        <w:rPr>
          <w:sz w:val="28"/>
          <w:szCs w:val="28"/>
        </w:rPr>
        <w:t xml:space="preserve"> </w:t>
      </w:r>
      <w:r w:rsidR="00847D0B" w:rsidRPr="0060417A">
        <w:rPr>
          <w:sz w:val="28"/>
          <w:szCs w:val="28"/>
        </w:rPr>
        <w:t>Администрация муниципального образования п. Михайловский Саратовской области: Распоряжение главы муниципального образования п. Михайловский Саратовской области от 17.04.2024 года №125.</w:t>
      </w:r>
    </w:p>
    <w:p w:rsidR="00847D0B" w:rsidRPr="0060417A" w:rsidRDefault="00847D0B" w:rsidP="00847D0B">
      <w:pPr>
        <w:rPr>
          <w:sz w:val="28"/>
          <w:szCs w:val="28"/>
        </w:rPr>
      </w:pPr>
    </w:p>
    <w:p w:rsidR="0060417A" w:rsidRPr="0060417A" w:rsidRDefault="00123EE5" w:rsidP="0060417A">
      <w:pPr>
        <w:rPr>
          <w:sz w:val="28"/>
          <w:szCs w:val="28"/>
        </w:rPr>
      </w:pPr>
      <w:r w:rsidRPr="0060417A">
        <w:rPr>
          <w:b/>
          <w:color w:val="000000" w:themeColor="text1"/>
          <w:sz w:val="28"/>
          <w:szCs w:val="28"/>
        </w:rPr>
        <w:t>Место, дата, время и порядок проведения аукциона:</w:t>
      </w:r>
      <w:r w:rsidRPr="0060417A">
        <w:rPr>
          <w:color w:val="143370"/>
          <w:sz w:val="28"/>
          <w:szCs w:val="28"/>
        </w:rPr>
        <w:t xml:space="preserve"> </w:t>
      </w:r>
      <w:r w:rsidR="0060417A" w:rsidRPr="0060417A">
        <w:rPr>
          <w:b/>
          <w:sz w:val="28"/>
          <w:szCs w:val="28"/>
        </w:rPr>
        <w:t>Оператор электронной площадки</w:t>
      </w:r>
      <w:r w:rsidR="0060417A" w:rsidRPr="0060417A">
        <w:rPr>
          <w:sz w:val="28"/>
          <w:szCs w:val="28"/>
        </w:rPr>
        <w:t xml:space="preserve"> </w:t>
      </w:r>
      <w:r w:rsidR="00953E96">
        <w:rPr>
          <w:sz w:val="28"/>
          <w:szCs w:val="28"/>
        </w:rPr>
        <w:t xml:space="preserve">- </w:t>
      </w:r>
      <w:r w:rsidR="0060417A" w:rsidRPr="0060417A">
        <w:rPr>
          <w:sz w:val="28"/>
          <w:szCs w:val="28"/>
        </w:rPr>
        <w:t xml:space="preserve">юридическое лицо, зарегистрированное на территории Российской Федерации, владеющее электронной площадкой - АО «Сбербанк-АСТ», владеющее сайтом </w:t>
      </w:r>
      <w:hyperlink r:id="rId8" w:history="1">
        <w:r w:rsidR="0060417A" w:rsidRPr="0060417A">
          <w:rPr>
            <w:rStyle w:val="a8"/>
            <w:sz w:val="28"/>
            <w:szCs w:val="28"/>
            <w:lang w:val="en-US"/>
          </w:rPr>
          <w:t>http</w:t>
        </w:r>
        <w:r w:rsidR="0060417A" w:rsidRPr="0060417A">
          <w:rPr>
            <w:rStyle w:val="a8"/>
            <w:sz w:val="28"/>
            <w:szCs w:val="28"/>
          </w:rPr>
          <w:t>://</w:t>
        </w:r>
        <w:proofErr w:type="spellStart"/>
        <w:r w:rsidR="0060417A" w:rsidRPr="0060417A">
          <w:rPr>
            <w:rStyle w:val="a8"/>
            <w:sz w:val="28"/>
            <w:szCs w:val="28"/>
            <w:lang w:val="en-US"/>
          </w:rPr>
          <w:t>utp</w:t>
        </w:r>
        <w:proofErr w:type="spellEnd"/>
        <w:r w:rsidR="0060417A" w:rsidRPr="0060417A">
          <w:rPr>
            <w:rStyle w:val="a8"/>
            <w:sz w:val="28"/>
            <w:szCs w:val="28"/>
          </w:rPr>
          <w:t>.</w:t>
        </w:r>
        <w:proofErr w:type="spellStart"/>
        <w:r w:rsidR="0060417A" w:rsidRPr="0060417A">
          <w:rPr>
            <w:rStyle w:val="a8"/>
            <w:sz w:val="28"/>
            <w:szCs w:val="28"/>
            <w:lang w:val="en-US"/>
          </w:rPr>
          <w:t>sb</w:t>
        </w:r>
        <w:bookmarkStart w:id="0" w:name="_Hlt9342761"/>
        <w:r w:rsidR="0060417A" w:rsidRPr="0060417A">
          <w:rPr>
            <w:rStyle w:val="a8"/>
            <w:sz w:val="28"/>
            <w:szCs w:val="28"/>
            <w:lang w:val="en-US"/>
          </w:rPr>
          <w:t>e</w:t>
        </w:r>
        <w:bookmarkEnd w:id="0"/>
        <w:r w:rsidR="0060417A" w:rsidRPr="0060417A">
          <w:rPr>
            <w:rStyle w:val="a8"/>
            <w:sz w:val="28"/>
            <w:szCs w:val="28"/>
            <w:lang w:val="en-US"/>
          </w:rPr>
          <w:t>rbank</w:t>
        </w:r>
        <w:proofErr w:type="spellEnd"/>
        <w:r w:rsidR="0060417A" w:rsidRPr="0060417A">
          <w:rPr>
            <w:rStyle w:val="a8"/>
            <w:sz w:val="28"/>
            <w:szCs w:val="28"/>
          </w:rPr>
          <w:t>-</w:t>
        </w:r>
        <w:proofErr w:type="spellStart"/>
        <w:r w:rsidR="0060417A" w:rsidRPr="0060417A">
          <w:rPr>
            <w:rStyle w:val="a8"/>
            <w:sz w:val="28"/>
            <w:szCs w:val="28"/>
            <w:lang w:val="en-US"/>
          </w:rPr>
          <w:t>ast</w:t>
        </w:r>
        <w:proofErr w:type="spellEnd"/>
        <w:r w:rsidR="0060417A" w:rsidRPr="0060417A">
          <w:rPr>
            <w:rStyle w:val="a8"/>
            <w:sz w:val="28"/>
            <w:szCs w:val="28"/>
          </w:rPr>
          <w:t>.</w:t>
        </w:r>
        <w:proofErr w:type="spellStart"/>
        <w:r w:rsidR="0060417A" w:rsidRPr="0060417A">
          <w:rPr>
            <w:rStyle w:val="a8"/>
            <w:sz w:val="28"/>
            <w:szCs w:val="28"/>
            <w:lang w:val="en-US"/>
          </w:rPr>
          <w:t>ru</w:t>
        </w:r>
        <w:proofErr w:type="spellEnd"/>
        <w:r w:rsidR="0060417A" w:rsidRPr="0060417A">
          <w:rPr>
            <w:rStyle w:val="a8"/>
            <w:sz w:val="28"/>
            <w:szCs w:val="28"/>
          </w:rPr>
          <w:t>/</w:t>
        </w:r>
        <w:r w:rsidR="0060417A" w:rsidRPr="0060417A">
          <w:rPr>
            <w:rStyle w:val="a8"/>
            <w:sz w:val="28"/>
            <w:szCs w:val="28"/>
            <w:lang w:val="en-US"/>
          </w:rPr>
          <w:t>AP</w:t>
        </w:r>
      </w:hyperlink>
      <w:r w:rsidR="0060417A" w:rsidRPr="0060417A">
        <w:rPr>
          <w:sz w:val="28"/>
          <w:szCs w:val="28"/>
        </w:rPr>
        <w:t xml:space="preserve"> в информационно-</w:t>
      </w:r>
      <w:r w:rsidR="0060417A" w:rsidRPr="0060417A">
        <w:rPr>
          <w:sz w:val="28"/>
          <w:szCs w:val="28"/>
        </w:rPr>
        <w:lastRenderedPageBreak/>
        <w:t>телекоммуникационной сети «Интернет» (далее - электронная площадка). Адрес: 119435, г. Москва, Большой Саввинский переулок, д. 12, стр. 9, тел.: (495) 787-29-97, (495) 787-29-99.</w:t>
      </w:r>
    </w:p>
    <w:p w:rsidR="0060417A" w:rsidRPr="0060417A" w:rsidRDefault="0060417A" w:rsidP="0060417A">
      <w:pPr>
        <w:pStyle w:val="FR1"/>
        <w:widowControl/>
        <w:rPr>
          <w:rFonts w:ascii="Times New Roman" w:hAnsi="Times New Roman"/>
          <w:szCs w:val="28"/>
        </w:rPr>
      </w:pPr>
      <w:r w:rsidRPr="0060417A">
        <w:rPr>
          <w:rFonts w:ascii="Times New Roman" w:hAnsi="Times New Roman"/>
          <w:szCs w:val="28"/>
        </w:rPr>
        <w:t xml:space="preserve">Место проведения аукциона: электронная площадка </w:t>
      </w:r>
      <w:hyperlink r:id="rId9" w:history="1">
        <w:r w:rsidRPr="0060417A">
          <w:rPr>
            <w:rStyle w:val="a8"/>
            <w:rFonts w:ascii="Times New Roman" w:hAnsi="Times New Roman"/>
            <w:szCs w:val="28"/>
            <w:lang w:val="en-US"/>
          </w:rPr>
          <w:t>http</w:t>
        </w:r>
        <w:r w:rsidRPr="0060417A">
          <w:rPr>
            <w:rStyle w:val="a8"/>
            <w:rFonts w:ascii="Times New Roman" w:hAnsi="Times New Roman"/>
            <w:szCs w:val="28"/>
          </w:rPr>
          <w:t>://</w:t>
        </w:r>
        <w:proofErr w:type="spellStart"/>
        <w:r w:rsidRPr="0060417A">
          <w:rPr>
            <w:rStyle w:val="a8"/>
            <w:rFonts w:ascii="Times New Roman" w:hAnsi="Times New Roman"/>
            <w:szCs w:val="28"/>
            <w:lang w:val="en-US"/>
          </w:rPr>
          <w:t>utp</w:t>
        </w:r>
        <w:proofErr w:type="spellEnd"/>
        <w:r w:rsidRPr="0060417A">
          <w:rPr>
            <w:rStyle w:val="a8"/>
            <w:rFonts w:ascii="Times New Roman" w:hAnsi="Times New Roman"/>
            <w:szCs w:val="28"/>
          </w:rPr>
          <w:t>.</w:t>
        </w:r>
        <w:proofErr w:type="spellStart"/>
        <w:r w:rsidRPr="0060417A">
          <w:rPr>
            <w:rStyle w:val="a8"/>
            <w:rFonts w:ascii="Times New Roman" w:hAnsi="Times New Roman"/>
            <w:szCs w:val="28"/>
            <w:lang w:val="en-US"/>
          </w:rPr>
          <w:t>sberbank</w:t>
        </w:r>
        <w:proofErr w:type="spellEnd"/>
        <w:r w:rsidRPr="0060417A">
          <w:rPr>
            <w:rStyle w:val="a8"/>
            <w:rFonts w:ascii="Times New Roman" w:hAnsi="Times New Roman"/>
            <w:szCs w:val="28"/>
          </w:rPr>
          <w:t>-</w:t>
        </w:r>
        <w:proofErr w:type="spellStart"/>
        <w:r w:rsidRPr="0060417A">
          <w:rPr>
            <w:rStyle w:val="a8"/>
            <w:rFonts w:ascii="Times New Roman" w:hAnsi="Times New Roman"/>
            <w:szCs w:val="28"/>
            <w:lang w:val="en-US"/>
          </w:rPr>
          <w:t>ast</w:t>
        </w:r>
        <w:proofErr w:type="spellEnd"/>
        <w:r w:rsidRPr="0060417A">
          <w:rPr>
            <w:rStyle w:val="a8"/>
            <w:rFonts w:ascii="Times New Roman" w:hAnsi="Times New Roman"/>
            <w:szCs w:val="28"/>
          </w:rPr>
          <w:t>.</w:t>
        </w:r>
        <w:proofErr w:type="spellStart"/>
        <w:r w:rsidRPr="0060417A">
          <w:rPr>
            <w:rStyle w:val="a8"/>
            <w:rFonts w:ascii="Times New Roman" w:hAnsi="Times New Roman"/>
            <w:szCs w:val="28"/>
            <w:lang w:val="en-US"/>
          </w:rPr>
          <w:t>ru</w:t>
        </w:r>
        <w:proofErr w:type="spellEnd"/>
        <w:r w:rsidRPr="0060417A">
          <w:rPr>
            <w:rStyle w:val="a8"/>
            <w:rFonts w:ascii="Times New Roman" w:hAnsi="Times New Roman"/>
            <w:szCs w:val="28"/>
          </w:rPr>
          <w:t>/</w:t>
        </w:r>
        <w:r w:rsidRPr="0060417A">
          <w:rPr>
            <w:rStyle w:val="a8"/>
            <w:rFonts w:ascii="Times New Roman" w:hAnsi="Times New Roman"/>
            <w:szCs w:val="28"/>
            <w:lang w:val="en-US"/>
          </w:rPr>
          <w:t>AP</w:t>
        </w:r>
      </w:hyperlink>
      <w:r w:rsidRPr="0060417A">
        <w:rPr>
          <w:rFonts w:ascii="Times New Roman" w:hAnsi="Times New Roman"/>
          <w:szCs w:val="28"/>
        </w:rPr>
        <w:t xml:space="preserve"> в информационно-телекоммуникационной сети «Интернет», торговая секция «Приватизация, аренда и продажа прав» (далее – Торговая секция).</w:t>
      </w:r>
    </w:p>
    <w:p w:rsidR="0060417A" w:rsidRPr="0060417A" w:rsidRDefault="0060417A" w:rsidP="0060417A">
      <w:pPr>
        <w:pStyle w:val="Default"/>
        <w:rPr>
          <w:color w:val="auto"/>
          <w:sz w:val="28"/>
          <w:szCs w:val="28"/>
        </w:rPr>
      </w:pPr>
      <w:r w:rsidRPr="0060417A">
        <w:rPr>
          <w:color w:val="auto"/>
          <w:sz w:val="28"/>
          <w:szCs w:val="28"/>
        </w:rPr>
        <w:t xml:space="preserve">Время создания, получения и отправки всех электронных документов на электронной площадке фиксируется по времени сервера, на котором функционирует программное обеспечение электронной площадки. </w:t>
      </w:r>
      <w:r w:rsidRPr="0060417A">
        <w:rPr>
          <w:b/>
          <w:color w:val="auto"/>
          <w:sz w:val="28"/>
          <w:szCs w:val="28"/>
        </w:rPr>
        <w:t>Время сервера определяется по московскому времени</w:t>
      </w:r>
      <w:r w:rsidRPr="0060417A">
        <w:rPr>
          <w:color w:val="auto"/>
          <w:sz w:val="28"/>
          <w:szCs w:val="28"/>
        </w:rPr>
        <w:t xml:space="preserve">. </w:t>
      </w:r>
    </w:p>
    <w:p w:rsidR="0060417A" w:rsidRPr="0060417A" w:rsidRDefault="0060417A" w:rsidP="0060417A">
      <w:pPr>
        <w:pStyle w:val="af1"/>
        <w:ind w:left="-567" w:firstLine="540"/>
        <w:rPr>
          <w:sz w:val="28"/>
          <w:szCs w:val="28"/>
        </w:rPr>
      </w:pPr>
      <w:r w:rsidRPr="00953E96">
        <w:rPr>
          <w:b/>
          <w:sz w:val="28"/>
          <w:szCs w:val="28"/>
        </w:rPr>
        <w:t>Дата и время начала приема заявок</w:t>
      </w:r>
      <w:r w:rsidR="00953E96">
        <w:rPr>
          <w:sz w:val="28"/>
          <w:szCs w:val="28"/>
        </w:rPr>
        <w:t>:</w:t>
      </w:r>
      <w:r w:rsidRPr="0060417A">
        <w:rPr>
          <w:sz w:val="28"/>
          <w:szCs w:val="28"/>
        </w:rPr>
        <w:t xml:space="preserve"> 19.04.2024 в 09:00 (местное время)</w:t>
      </w:r>
      <w:r w:rsidR="00953E96">
        <w:rPr>
          <w:sz w:val="28"/>
          <w:szCs w:val="28"/>
        </w:rPr>
        <w:t>.</w:t>
      </w:r>
    </w:p>
    <w:p w:rsidR="0060417A" w:rsidRPr="0060417A" w:rsidRDefault="0060417A" w:rsidP="0060417A">
      <w:pPr>
        <w:pStyle w:val="af1"/>
        <w:ind w:left="-567" w:firstLine="540"/>
        <w:rPr>
          <w:sz w:val="28"/>
          <w:szCs w:val="28"/>
        </w:rPr>
      </w:pPr>
      <w:r w:rsidRPr="00953E96">
        <w:rPr>
          <w:b/>
          <w:sz w:val="28"/>
          <w:szCs w:val="28"/>
        </w:rPr>
        <w:t>Дата и время окончания приема заявок</w:t>
      </w:r>
      <w:r w:rsidR="00953E96">
        <w:rPr>
          <w:sz w:val="28"/>
          <w:szCs w:val="28"/>
        </w:rPr>
        <w:t>:</w:t>
      </w:r>
      <w:r w:rsidRPr="0060417A">
        <w:rPr>
          <w:sz w:val="28"/>
          <w:szCs w:val="28"/>
        </w:rPr>
        <w:t xml:space="preserve"> 27.05.2024 в 17:00 (местное время)</w:t>
      </w:r>
      <w:r w:rsidR="00953E96">
        <w:rPr>
          <w:sz w:val="28"/>
          <w:szCs w:val="28"/>
        </w:rPr>
        <w:t>.</w:t>
      </w:r>
    </w:p>
    <w:p w:rsidR="0060417A" w:rsidRPr="0060417A" w:rsidRDefault="00953E96" w:rsidP="00953E96">
      <w:pPr>
        <w:pStyle w:val="af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417A" w:rsidRPr="00953E96">
        <w:rPr>
          <w:b/>
          <w:sz w:val="28"/>
          <w:szCs w:val="28"/>
        </w:rPr>
        <w:t>Дата рассмотрения заявок, определение участников аукциона</w:t>
      </w:r>
      <w:r>
        <w:rPr>
          <w:sz w:val="28"/>
          <w:szCs w:val="28"/>
        </w:rPr>
        <w:t>:</w:t>
      </w:r>
      <w:r w:rsidR="0060417A" w:rsidRPr="0060417A">
        <w:rPr>
          <w:sz w:val="28"/>
          <w:szCs w:val="28"/>
        </w:rPr>
        <w:t xml:space="preserve"> 28.05.2024</w:t>
      </w:r>
      <w:r w:rsidR="000D31A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="000D31A4">
        <w:rPr>
          <w:sz w:val="28"/>
          <w:szCs w:val="28"/>
        </w:rPr>
        <w:t>10:00 (местное время).</w:t>
      </w:r>
    </w:p>
    <w:p w:rsidR="0060417A" w:rsidRPr="0060417A" w:rsidRDefault="0060417A" w:rsidP="0060417A">
      <w:pPr>
        <w:pStyle w:val="af1"/>
        <w:rPr>
          <w:sz w:val="28"/>
          <w:szCs w:val="28"/>
        </w:rPr>
      </w:pPr>
      <w:r w:rsidRPr="0060417A">
        <w:rPr>
          <w:sz w:val="28"/>
          <w:szCs w:val="28"/>
        </w:rPr>
        <w:t xml:space="preserve">Электронный аукцион состоится </w:t>
      </w:r>
      <w:r w:rsidRPr="00953E96">
        <w:rPr>
          <w:b/>
          <w:sz w:val="28"/>
          <w:szCs w:val="28"/>
        </w:rPr>
        <w:t>29.05.2024</w:t>
      </w:r>
      <w:r w:rsidRPr="0060417A">
        <w:rPr>
          <w:sz w:val="28"/>
          <w:szCs w:val="28"/>
        </w:rPr>
        <w:t xml:space="preserve"> года в 10:00 (местное время).</w:t>
      </w:r>
    </w:p>
    <w:p w:rsidR="0060417A" w:rsidRPr="0060417A" w:rsidRDefault="0060417A" w:rsidP="0060417A">
      <w:pPr>
        <w:pStyle w:val="FR1"/>
        <w:widowControl/>
        <w:ind w:firstLine="567"/>
        <w:rPr>
          <w:rFonts w:ascii="Times New Roman" w:hAnsi="Times New Roman"/>
          <w:szCs w:val="28"/>
        </w:rPr>
      </w:pPr>
      <w:r w:rsidRPr="0060417A">
        <w:rPr>
          <w:rFonts w:ascii="Times New Roman" w:hAnsi="Times New Roman"/>
          <w:szCs w:val="28"/>
        </w:rPr>
        <w:t>Форма торгов – электронный аукцион с открытой формой подачи предложений о цене.</w:t>
      </w:r>
    </w:p>
    <w:p w:rsidR="0060417A" w:rsidRPr="0060417A" w:rsidRDefault="0060417A" w:rsidP="0060417A">
      <w:pPr>
        <w:pStyle w:val="af1"/>
        <w:ind w:firstLine="567"/>
        <w:jc w:val="both"/>
        <w:rPr>
          <w:b/>
          <w:sz w:val="28"/>
          <w:szCs w:val="28"/>
        </w:rPr>
      </w:pPr>
      <w:r w:rsidRPr="0060417A">
        <w:rPr>
          <w:b/>
          <w:sz w:val="28"/>
          <w:szCs w:val="28"/>
        </w:rPr>
        <w:t>Для обеспечения доступа к участию в аукционе Заявителям необходимо пройти процедуру регистрации в соответствии с Регламентом Торговой секции, размещенном на электронной площадке (</w:t>
      </w:r>
      <w:hyperlink r:id="rId10" w:history="1">
        <w:r w:rsidRPr="0060417A">
          <w:rPr>
            <w:rStyle w:val="a8"/>
            <w:b/>
            <w:sz w:val="28"/>
            <w:szCs w:val="28"/>
          </w:rPr>
          <w:t>https://utp.sberbank-ast.ru/AP/Notice/1027/Instructions</w:t>
        </w:r>
      </w:hyperlink>
      <w:r w:rsidRPr="0060417A">
        <w:rPr>
          <w:b/>
          <w:sz w:val="28"/>
          <w:szCs w:val="28"/>
        </w:rPr>
        <w:t xml:space="preserve">). Регистрация Заявителей на электронной площадке осуществляется без взимания платы. Регистрации на электронной площадке подлежат Заявители, ранее не зарегистрированные </w:t>
      </w:r>
      <w:proofErr w:type="gramStart"/>
      <w:r w:rsidRPr="0060417A">
        <w:rPr>
          <w:b/>
          <w:sz w:val="28"/>
          <w:szCs w:val="28"/>
        </w:rPr>
        <w:t>на электронной площадке</w:t>
      </w:r>
      <w:proofErr w:type="gramEnd"/>
      <w:r w:rsidRPr="0060417A">
        <w:rPr>
          <w:b/>
          <w:sz w:val="28"/>
          <w:szCs w:val="28"/>
        </w:rPr>
        <w:t xml:space="preserve"> или регистрация которых на электронной площадке, была ими прекращена.</w:t>
      </w:r>
    </w:p>
    <w:p w:rsidR="0060417A" w:rsidRPr="0060417A" w:rsidRDefault="0060417A" w:rsidP="0060417A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60417A">
        <w:rPr>
          <w:b/>
          <w:sz w:val="28"/>
          <w:szCs w:val="28"/>
        </w:rPr>
        <w:t>5. Порядок приема/подачи/отзыва Заявок:</w:t>
      </w:r>
    </w:p>
    <w:p w:rsidR="0060417A" w:rsidRPr="0060417A" w:rsidRDefault="0060417A" w:rsidP="0060417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8"/>
          <w:szCs w:val="28"/>
        </w:rPr>
      </w:pPr>
      <w:r w:rsidRPr="0060417A">
        <w:rPr>
          <w:sz w:val="28"/>
          <w:szCs w:val="28"/>
        </w:rPr>
        <w:tab/>
        <w:t>Место подачи заявок:</w:t>
      </w:r>
      <w:r w:rsidRPr="0060417A">
        <w:rPr>
          <w:b/>
          <w:sz w:val="28"/>
          <w:szCs w:val="28"/>
        </w:rPr>
        <w:t xml:space="preserve"> </w:t>
      </w:r>
      <w:r w:rsidRPr="0060417A">
        <w:rPr>
          <w:sz w:val="28"/>
          <w:szCs w:val="28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Требования к форме и составу заявки на участие в аукционе определяются организатором аукциона.</w:t>
      </w:r>
    </w:p>
    <w:p w:rsidR="0060417A" w:rsidRPr="0060417A" w:rsidRDefault="0060417A" w:rsidP="0060417A">
      <w:pPr>
        <w:ind w:right="-1" w:firstLine="540"/>
        <w:jc w:val="both"/>
        <w:outlineLvl w:val="1"/>
        <w:rPr>
          <w:sz w:val="28"/>
          <w:szCs w:val="28"/>
        </w:rPr>
      </w:pPr>
      <w:r w:rsidRPr="0060417A">
        <w:rPr>
          <w:sz w:val="28"/>
          <w:szCs w:val="28"/>
        </w:rPr>
        <w:t xml:space="preserve">Формы бланков </w:t>
      </w:r>
      <w:r w:rsidRPr="0060417A">
        <w:rPr>
          <w:b/>
          <w:sz w:val="28"/>
          <w:szCs w:val="28"/>
        </w:rPr>
        <w:t>заявки, проекта договора купли-продажи</w:t>
      </w:r>
      <w:r w:rsidRPr="0060417A">
        <w:rPr>
          <w:sz w:val="28"/>
          <w:szCs w:val="28"/>
        </w:rPr>
        <w:t xml:space="preserve"> размещены на электронной площадке,</w:t>
      </w:r>
      <w:r w:rsidRPr="0060417A">
        <w:rPr>
          <w:snapToGrid w:val="0"/>
          <w:sz w:val="28"/>
          <w:szCs w:val="28"/>
        </w:rPr>
        <w:t xml:space="preserve"> </w:t>
      </w:r>
      <w:r w:rsidRPr="0060417A">
        <w:rPr>
          <w:sz w:val="28"/>
          <w:szCs w:val="28"/>
        </w:rPr>
        <w:t xml:space="preserve">на официальном сайте </w:t>
      </w:r>
      <w:hyperlink r:id="rId11" w:history="1">
        <w:r w:rsidRPr="0060417A">
          <w:rPr>
            <w:sz w:val="28"/>
            <w:szCs w:val="28"/>
          </w:rPr>
          <w:t>www.torgi.gov.ru</w:t>
        </w:r>
      </w:hyperlink>
      <w:r w:rsidRPr="0060417A">
        <w:rPr>
          <w:sz w:val="28"/>
          <w:szCs w:val="28"/>
        </w:rPr>
        <w:t xml:space="preserve"> </w:t>
      </w:r>
    </w:p>
    <w:p w:rsidR="0060417A" w:rsidRPr="0060417A" w:rsidRDefault="0060417A" w:rsidP="0060417A">
      <w:pPr>
        <w:ind w:right="-1" w:firstLine="540"/>
        <w:jc w:val="both"/>
        <w:outlineLvl w:val="1"/>
        <w:rPr>
          <w:sz w:val="28"/>
          <w:szCs w:val="28"/>
        </w:rPr>
      </w:pPr>
      <w:r w:rsidRPr="0060417A">
        <w:rPr>
          <w:b/>
          <w:sz w:val="28"/>
          <w:szCs w:val="28"/>
        </w:rPr>
        <w:t>Участники аукциона</w:t>
      </w:r>
      <w:r w:rsidR="00953E96">
        <w:rPr>
          <w:b/>
          <w:sz w:val="28"/>
          <w:szCs w:val="28"/>
        </w:rPr>
        <w:t xml:space="preserve"> </w:t>
      </w:r>
      <w:r w:rsidRPr="0060417A">
        <w:rPr>
          <w:b/>
          <w:strike/>
          <w:sz w:val="28"/>
          <w:szCs w:val="28"/>
        </w:rPr>
        <w:t>–</w:t>
      </w:r>
      <w:r w:rsidRPr="0060417A">
        <w:rPr>
          <w:b/>
          <w:sz w:val="28"/>
          <w:szCs w:val="28"/>
        </w:rPr>
        <w:t xml:space="preserve"> аукцион является открытым по составу участников</w:t>
      </w:r>
    </w:p>
    <w:p w:rsidR="0060417A" w:rsidRPr="0060417A" w:rsidRDefault="0060417A" w:rsidP="0060417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60417A">
        <w:rPr>
          <w:sz w:val="28"/>
          <w:szCs w:val="28"/>
        </w:rPr>
        <w:tab/>
        <w:t xml:space="preserve">Документы, подаваемые заявителями для участия в аукционе, </w:t>
      </w:r>
      <w:r w:rsidRPr="0060417A">
        <w:rPr>
          <w:b/>
          <w:sz w:val="28"/>
          <w:szCs w:val="28"/>
        </w:rPr>
        <w:t>подаются в виде электронных образов документов</w:t>
      </w:r>
      <w:r w:rsidRPr="0060417A">
        <w:rPr>
          <w:sz w:val="28"/>
          <w:szCs w:val="28"/>
        </w:rPr>
        <w:t xml:space="preserve">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электронной подписью (далее –ЭП) заявителя, либо лица, имеющего право действовать от имени Заявителя.</w:t>
      </w:r>
    </w:p>
    <w:p w:rsidR="0060417A" w:rsidRPr="0060417A" w:rsidRDefault="0060417A" w:rsidP="0060417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заявителю.</w:t>
      </w:r>
    </w:p>
    <w:p w:rsidR="0060417A" w:rsidRPr="0060417A" w:rsidRDefault="0060417A" w:rsidP="0060417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Подача заявки на участие в аукционе возможна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в размере </w:t>
      </w:r>
      <w:r w:rsidRPr="0060417A">
        <w:rPr>
          <w:sz w:val="28"/>
          <w:szCs w:val="28"/>
        </w:rPr>
        <w:lastRenderedPageBreak/>
        <w:t>не менее суммы задатка на участие в аукционе, предусмотренном документацией об аукционе.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 обеспечению участия в аукционе заявителя, подавшего такую заявку, в отношении денежных средств в размере суммы задатка на участие в аукционе, зарегистрировать заявку в 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Оператор электронной площадки отказывает в приеме заявки на участие в аукционе в случаях: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1) предоставления заявки на участие в аукционе, подписанной ЭП лица, не имеющего право действовать от имени заявителя;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2) отсутствия на счете, предназначенном для проведения операций по обеспечению участия в аукционах, заявителя,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4) подачи заявки на участие в аукционе по истечении установленного срока подачи таких заявок;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5) некорректного заполнения формы заявки на участие в аукционе, в том числе </w:t>
      </w:r>
      <w:proofErr w:type="spellStart"/>
      <w:r w:rsidRPr="0060417A">
        <w:rPr>
          <w:sz w:val="28"/>
          <w:szCs w:val="28"/>
        </w:rPr>
        <w:t>незаполнения</w:t>
      </w:r>
      <w:proofErr w:type="spellEnd"/>
      <w:r w:rsidRPr="0060417A">
        <w:rPr>
          <w:sz w:val="28"/>
          <w:szCs w:val="28"/>
        </w:rPr>
        <w:t xml:space="preserve"> полей, являющихся обязательными для заполнения.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Отказ в приеме заявки на участие в аукционе по иным основаниям не допускается.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В случае, если система не принимает заявку на участие в аукционе, оператор электронной площадки уведомляет заявителя соответствующим системным сообщением о причине непринятия заявки.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Заявитель имеет право отозвать принятую оператором электронной площадки заявку на участие в аукционе до дня окончания срока приема таких заявок.</w:t>
      </w:r>
    </w:p>
    <w:p w:rsidR="0060417A" w:rsidRPr="0060417A" w:rsidRDefault="0060417A" w:rsidP="006041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Изменение Заявки допускается только путем подачи Заявителем новой Заявки в сроки и в порядке, указанном в настоящем Извещение, при этом первоначальная Заявка должна быть отозвана.</w:t>
      </w:r>
    </w:p>
    <w:p w:rsidR="0060417A" w:rsidRPr="0060417A" w:rsidRDefault="0060417A" w:rsidP="0060417A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60417A">
        <w:rPr>
          <w:b/>
          <w:sz w:val="28"/>
          <w:szCs w:val="28"/>
        </w:rPr>
        <w:t>6. Срок и порядок внесения и возврата задатка: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Задаток для участия в аукционе вносится по указанным на сайте Оператора электронной площадки банковским реквизитам в соответствии с порядком, установленным Регламентом Торговой секции. 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Торговой секции.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Назначение платежа: «Оплата задатка для участия в торгах 29.05</w:t>
      </w:r>
      <w:r w:rsidR="000D31A4">
        <w:rPr>
          <w:sz w:val="28"/>
          <w:szCs w:val="28"/>
        </w:rPr>
        <w:t>.</w:t>
      </w:r>
      <w:r w:rsidRPr="0060417A">
        <w:rPr>
          <w:sz w:val="28"/>
          <w:szCs w:val="28"/>
        </w:rPr>
        <w:t>2024 по земельному участку, кадастровый номер:</w:t>
      </w:r>
      <w:r w:rsidR="00007F7E" w:rsidRPr="0060417A">
        <w:rPr>
          <w:sz w:val="28"/>
          <w:szCs w:val="28"/>
        </w:rPr>
        <w:t xml:space="preserve"> </w:t>
      </w:r>
      <w:r w:rsidR="00007F7E">
        <w:rPr>
          <w:sz w:val="28"/>
          <w:szCs w:val="28"/>
        </w:rPr>
        <w:t>64:18:000000:2810</w:t>
      </w:r>
      <w:r w:rsidRPr="0060417A">
        <w:rPr>
          <w:sz w:val="28"/>
          <w:szCs w:val="28"/>
        </w:rPr>
        <w:t xml:space="preserve">». 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Срок внесения задатка, то есть поступления суммы задатка на счет Оператора электронной площадки: Претендент должен обеспечить поступление </w:t>
      </w:r>
      <w:r w:rsidRPr="0060417A">
        <w:rPr>
          <w:sz w:val="28"/>
          <w:szCs w:val="28"/>
        </w:rPr>
        <w:lastRenderedPageBreak/>
        <w:t>денежных средств на свой лицевой счет не позднее 1</w:t>
      </w:r>
      <w:r w:rsidR="000D31A4">
        <w:rPr>
          <w:sz w:val="28"/>
          <w:szCs w:val="28"/>
        </w:rPr>
        <w:t>7</w:t>
      </w:r>
      <w:r w:rsidRPr="0060417A">
        <w:rPr>
          <w:sz w:val="28"/>
          <w:szCs w:val="28"/>
        </w:rPr>
        <w:t xml:space="preserve"> часов 00 минут (время местное) дня рассмотрения заявок и определения участников торгов, указанного в извещении.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Банковские реквизиты счета для перечисления задатка: Получатель АО "Сбербанк-АСТ", ИНН 7707308480, КПП </w:t>
      </w:r>
      <w:proofErr w:type="gramStart"/>
      <w:r w:rsidRPr="0060417A">
        <w:rPr>
          <w:sz w:val="28"/>
          <w:szCs w:val="28"/>
        </w:rPr>
        <w:t xml:space="preserve">770401001,   </w:t>
      </w:r>
      <w:proofErr w:type="gramEnd"/>
      <w:r w:rsidRPr="0060417A">
        <w:rPr>
          <w:sz w:val="28"/>
          <w:szCs w:val="28"/>
        </w:rPr>
        <w:t xml:space="preserve">                                   Р/с 40702810300020038047, Банк получателя ПАО "СБЕРБАНК РОССИИ" Г. МОСКВА,  БИК 044525225, Кор/с 30101810400000000225.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Образец платежного поручения приведен на электронной площадке по адресу: </w:t>
      </w:r>
      <w:hyperlink r:id="rId12" w:history="1">
        <w:r w:rsidRPr="0060417A">
          <w:rPr>
            <w:sz w:val="28"/>
            <w:szCs w:val="28"/>
          </w:rPr>
          <w:t>http://utp.sberbank-ast.ru/AP/Notice/653/Requisites</w:t>
        </w:r>
      </w:hyperlink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Задаток возвращается (осуществляется прекращение блокировки операций по счету для проведения операций по обеспечению участия в аукционе в отношении денежных средств заявителя в размере суммы задатка на участие в аукционе, заявителям, не допущенным к участию в аукционе; участникам, участвовавшим в аукционе, но не победившим в нем) в сроки, установленные Регламентом Торговой секции.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Задаток, внесенный победителем аукциона, либо единственным лицом, принявшим участие в аукционе, не заключившим в установленном порядке договор купли-продажи земельного участка вследствие уклонения от заключения договора, не возвращается. 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Задаток, внесенный победителем, засчитывается в счет договора купли-продажи приобретенного земельного участка. </w:t>
      </w:r>
    </w:p>
    <w:p w:rsidR="0060417A" w:rsidRPr="0060417A" w:rsidRDefault="0060417A" w:rsidP="0060417A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rPr>
          <w:b/>
          <w:sz w:val="28"/>
          <w:szCs w:val="28"/>
        </w:rPr>
      </w:pPr>
      <w:r w:rsidRPr="0060417A">
        <w:rPr>
          <w:b/>
          <w:sz w:val="28"/>
          <w:szCs w:val="28"/>
        </w:rPr>
        <w:t>7. Порядок определения участников аукциона: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В течение одного часа со дня окончания срока приема заявок оператор электронной площадки направляет заявки на участие в электронном аукционе организатору аукциона.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 (счетов). 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По результатам рассмотрения документов организатор аукциона принимает решение о признании заявителей участниками аукциона или об отказе в допуске заявителей к участию в торгах, которое оформляется протоколом рассмотрения заявок на участие в аукционе </w:t>
      </w:r>
      <w:r w:rsidRPr="0060417A">
        <w:rPr>
          <w:sz w:val="28"/>
          <w:szCs w:val="28"/>
        </w:rPr>
        <w:br/>
        <w:t>далее – протокол). В протоколе содержатся сведения о заявителях, допущенных к участию в аукционе и признанных участниками аукциона, датах подачи заявок, внесенных задатках, а также сведения о заявителях, не допущенных к участию в аукционе, с указанием причин отказа в допуске к участию в нем.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б) </w:t>
      </w:r>
      <w:proofErr w:type="spellStart"/>
      <w:r w:rsidRPr="0060417A">
        <w:rPr>
          <w:sz w:val="28"/>
          <w:szCs w:val="28"/>
        </w:rPr>
        <w:t>непоступление</w:t>
      </w:r>
      <w:proofErr w:type="spellEnd"/>
      <w:r w:rsidRPr="0060417A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в)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lastRenderedPageBreak/>
        <w:t>г)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 предусмотренном статьей 39.12 Земельного кодекса Российской Федерации реестре недобросовестных участников аукциона.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Заявителям, признанным участниками аукциона, и заявителям, не допущенным к участию в аукционе, посредством электронного уведомления в личный кабинет на электронной площадке направляются уведомления о принятых в отношении них решениях не позднее дня, следующего после дня подписания протокола.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 участию в аукционе и признании участником аукциона только одного заявителя, аукцион признается несостоявшимся.</w:t>
      </w:r>
    </w:p>
    <w:p w:rsidR="0060417A" w:rsidRPr="0060417A" w:rsidRDefault="0060417A" w:rsidP="0060417A">
      <w:pPr>
        <w:tabs>
          <w:tab w:val="left" w:pos="720"/>
        </w:tabs>
        <w:contextualSpacing/>
        <w:rPr>
          <w:b/>
          <w:sz w:val="28"/>
          <w:szCs w:val="28"/>
        </w:rPr>
      </w:pPr>
      <w:r w:rsidRPr="0060417A">
        <w:rPr>
          <w:sz w:val="28"/>
          <w:szCs w:val="28"/>
        </w:rPr>
        <w:tab/>
      </w:r>
      <w:r w:rsidRPr="0060417A">
        <w:rPr>
          <w:b/>
          <w:sz w:val="28"/>
          <w:szCs w:val="28"/>
        </w:rPr>
        <w:t>8. Порядок проведения аукциона: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bookmarkStart w:id="1" w:name="_GoBack"/>
      <w:r w:rsidRPr="0060417A">
        <w:rPr>
          <w:sz w:val="28"/>
          <w:szCs w:val="28"/>
        </w:rPr>
        <w:t>В аукционе могут участвовать только заявители, признанные участниками аукциона.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Процесс проведения электронного аукциона осуществляется в порядке, установленном регламентом торговой секции «Приватизация, аренда и продажа прав» (</w:t>
      </w:r>
      <w:hyperlink r:id="rId13" w:history="1">
        <w:r w:rsidRPr="0060417A">
          <w:rPr>
            <w:sz w:val="28"/>
            <w:szCs w:val="28"/>
          </w:rPr>
          <w:t>https://utp.sberbank-ast.ru/AP/Notice/1027/Instructions</w:t>
        </w:r>
      </w:hyperlink>
      <w:r w:rsidRPr="0060417A">
        <w:rPr>
          <w:sz w:val="28"/>
          <w:szCs w:val="28"/>
        </w:rPr>
        <w:t>).</w:t>
      </w:r>
    </w:p>
    <w:bookmarkEnd w:id="1"/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электронной площадке пользователи) и возможность подачи ими предложений о предмете аукциона. 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Подача предложений о цене (далее – торговая сессия) проводится в день и время, указанных в извещении.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Торговая сессия не проводится в случаях, если: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- на участие в аукционе не подано или не принято ни одной заявки, либо принята только одна заявка;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- в результате рассмотрения заявок на участие в аукционе все заявки отклонены;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- в результате рассмотрения заявок на участие в аукционе участником признан только один заявитель;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- аукцион (лоты) отменен организатором аукциона;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- этап подачи предложений о цене по аукциону (лоту) приостановлен.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 каждому лоту.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Предложением о цене признается подписанное ЭП участника ценовое предложение.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При подаче предложений о цене оператор электронной площадки обеспечивает конфиденциальность информации об участниках.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Ход проведения процедуры подачи предложений о цене по лоту фиксируется оператором электронной площадки в электронном журнале. Журнал с предложениями о цене участников направляется в личный кабинет </w:t>
      </w:r>
      <w:r w:rsidRPr="0060417A">
        <w:rPr>
          <w:sz w:val="28"/>
          <w:szCs w:val="28"/>
        </w:rPr>
        <w:lastRenderedPageBreak/>
        <w:t xml:space="preserve">организатора аукциона в течение одного часа со времени завершения торговой сессии. 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«Шаг аукциона» устанавливается организатором аукциона в фиксированной сумме и не изменяется в течение всего времени подачи предложений о цене.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Время для подачи предложений о цене определяется в следующем порядке: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– время для подачи первого предложения о цене лота составляет 10 (десять) минут </w:t>
      </w:r>
      <w:proofErr w:type="gramStart"/>
      <w:r w:rsidRPr="0060417A">
        <w:rPr>
          <w:sz w:val="28"/>
          <w:szCs w:val="28"/>
        </w:rPr>
        <w:t>с  момента</w:t>
      </w:r>
      <w:proofErr w:type="gramEnd"/>
      <w:r w:rsidRPr="0060417A">
        <w:rPr>
          <w:sz w:val="28"/>
          <w:szCs w:val="28"/>
        </w:rPr>
        <w:t xml:space="preserve"> начала электронного аукциона;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– в случае поступления предложения о цене, увеличивающего начальную цену договора или текущее лучшее предложение о цене лота, время для подачи предложений </w:t>
      </w:r>
      <w:proofErr w:type="gramStart"/>
      <w:r w:rsidRPr="0060417A">
        <w:rPr>
          <w:sz w:val="28"/>
          <w:szCs w:val="28"/>
        </w:rPr>
        <w:t>о  цене</w:t>
      </w:r>
      <w:proofErr w:type="gramEnd"/>
      <w:r w:rsidRPr="0060417A">
        <w:rPr>
          <w:sz w:val="28"/>
          <w:szCs w:val="28"/>
        </w:rPr>
        <w:t xml:space="preserve"> лота продлевается на 10 (десять) минут с момента приема оператором электронной площадки каждого из таких предложений.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 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Если в течение 10 (десяти) минут после представления последнего предложения о 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Победителем аукциона признается покупатель, предложивший наибольшую цену за земельный участок.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В случае если в аукционе участвовал только один участник или при проведении аукциона не присутствовал 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</w:t>
      </w:r>
      <w:r w:rsidRPr="0060417A">
        <w:rPr>
          <w:sz w:val="28"/>
          <w:szCs w:val="28"/>
          <w:lang w:val="en-US"/>
        </w:rPr>
        <w:t>www</w:t>
      </w:r>
      <w:r w:rsidRPr="0060417A">
        <w:rPr>
          <w:sz w:val="28"/>
          <w:szCs w:val="28"/>
        </w:rPr>
        <w:t>.</w:t>
      </w:r>
      <w:proofErr w:type="spellStart"/>
      <w:r w:rsidRPr="0060417A">
        <w:rPr>
          <w:sz w:val="28"/>
          <w:szCs w:val="28"/>
          <w:lang w:val="en-US"/>
        </w:rPr>
        <w:t>torgi</w:t>
      </w:r>
      <w:proofErr w:type="spellEnd"/>
      <w:r w:rsidRPr="0060417A">
        <w:rPr>
          <w:sz w:val="28"/>
          <w:szCs w:val="28"/>
        </w:rPr>
        <w:t>.</w:t>
      </w:r>
      <w:r w:rsidRPr="0060417A">
        <w:rPr>
          <w:sz w:val="28"/>
          <w:szCs w:val="28"/>
          <w:lang w:val="en-US"/>
        </w:rPr>
        <w:t>gov</w:t>
      </w:r>
      <w:r w:rsidRPr="0060417A">
        <w:rPr>
          <w:sz w:val="28"/>
          <w:szCs w:val="28"/>
        </w:rPr>
        <w:t>.</w:t>
      </w:r>
      <w:proofErr w:type="spellStart"/>
      <w:r w:rsidRPr="0060417A">
        <w:rPr>
          <w:sz w:val="28"/>
          <w:szCs w:val="28"/>
          <w:lang w:val="en-US"/>
        </w:rPr>
        <w:t>ru</w:t>
      </w:r>
      <w:proofErr w:type="spellEnd"/>
      <w:r w:rsidRPr="0060417A">
        <w:rPr>
          <w:sz w:val="28"/>
          <w:szCs w:val="28"/>
        </w:rPr>
        <w:t>.</w:t>
      </w:r>
    </w:p>
    <w:p w:rsidR="0060417A" w:rsidRPr="0060417A" w:rsidRDefault="0060417A" w:rsidP="0060417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По результатам проведения электронного аукциона не допускается заключение договора аренды земельного участка ранее чем через десять дней со </w:t>
      </w:r>
      <w:r w:rsidRPr="0060417A">
        <w:rPr>
          <w:sz w:val="28"/>
          <w:szCs w:val="28"/>
        </w:rPr>
        <w:lastRenderedPageBreak/>
        <w:t>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 w:rsidRPr="0060417A">
        <w:rPr>
          <w:bCs/>
          <w:sz w:val="28"/>
          <w:szCs w:val="28"/>
        </w:rPr>
        <w:t xml:space="preserve"> </w:t>
      </w:r>
      <w:r w:rsidRPr="0060417A">
        <w:rPr>
          <w:sz w:val="28"/>
          <w:szCs w:val="28"/>
        </w:rPr>
        <w:t xml:space="preserve">Организатор обязан в течение пяти дней со дня истечения вышеуказанного срока (10 дней), направить победителю электронного аукциона или иным лицам, с которыми в соответствии с </w:t>
      </w:r>
      <w:hyperlink r:id="rId14" w:history="1">
        <w:r w:rsidRPr="0060417A">
          <w:rPr>
            <w:sz w:val="28"/>
            <w:szCs w:val="28"/>
          </w:rPr>
          <w:t>пунктами 13</w:t>
        </w:r>
      </w:hyperlink>
      <w:r w:rsidRPr="0060417A">
        <w:rPr>
          <w:sz w:val="28"/>
          <w:szCs w:val="28"/>
        </w:rPr>
        <w:t xml:space="preserve">, </w:t>
      </w:r>
      <w:hyperlink r:id="rId15" w:history="1">
        <w:r w:rsidRPr="0060417A">
          <w:rPr>
            <w:sz w:val="28"/>
            <w:szCs w:val="28"/>
          </w:rPr>
          <w:t>14</w:t>
        </w:r>
      </w:hyperlink>
      <w:r w:rsidRPr="0060417A">
        <w:rPr>
          <w:sz w:val="28"/>
          <w:szCs w:val="28"/>
        </w:rPr>
        <w:t xml:space="preserve">, </w:t>
      </w:r>
      <w:hyperlink r:id="rId16" w:history="1">
        <w:r w:rsidRPr="0060417A">
          <w:rPr>
            <w:sz w:val="28"/>
            <w:szCs w:val="28"/>
          </w:rPr>
          <w:t>20</w:t>
        </w:r>
      </w:hyperlink>
      <w:r w:rsidRPr="0060417A">
        <w:rPr>
          <w:sz w:val="28"/>
          <w:szCs w:val="28"/>
        </w:rPr>
        <w:t xml:space="preserve"> и </w:t>
      </w:r>
      <w:hyperlink r:id="rId17" w:history="1">
        <w:r w:rsidRPr="0060417A">
          <w:rPr>
            <w:sz w:val="28"/>
            <w:szCs w:val="28"/>
          </w:rPr>
          <w:t>25 статьи 39.12</w:t>
        </w:r>
      </w:hyperlink>
      <w:r w:rsidRPr="0060417A">
        <w:rPr>
          <w:sz w:val="28"/>
          <w:szCs w:val="28"/>
        </w:rPr>
        <w:t xml:space="preserve"> Земельного Кодекса Российской Федерации заключается договор купли-продажи земельного участка.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 Дополнительно Стороны вправе оформить договор купли-продажи земельного участка в письменном виде, имеющий такую же юридическую силу, как и договор купли-продажи, заключенный в электронной форме.</w:t>
      </w:r>
    </w:p>
    <w:p w:rsidR="0060417A" w:rsidRPr="0060417A" w:rsidRDefault="0060417A" w:rsidP="0060417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Решение об отказе в проведении аукциона принимается в случае выявления обстоятельств, предусмотренных действующим законодательством Российской Федерации. </w:t>
      </w:r>
    </w:p>
    <w:p w:rsidR="0060417A" w:rsidRPr="0060417A" w:rsidRDefault="0060417A" w:rsidP="0060417A">
      <w:pPr>
        <w:ind w:firstLine="567"/>
        <w:jc w:val="both"/>
        <w:rPr>
          <w:sz w:val="28"/>
          <w:szCs w:val="28"/>
        </w:rPr>
      </w:pPr>
      <w:r w:rsidRPr="0060417A">
        <w:rPr>
          <w:sz w:val="28"/>
          <w:szCs w:val="28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не был представлен в уполномоченный орган, уполномоченный орган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0417A" w:rsidRPr="0060417A" w:rsidRDefault="0060417A" w:rsidP="006041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417A">
        <w:rPr>
          <w:sz w:val="28"/>
          <w:szCs w:val="28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Земельным кодексом Российской Федерации и которые уклонились от их заключения, включаются в реестр недобросовестных участников аукциона.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60417A" w:rsidRPr="0060417A" w:rsidRDefault="0060417A" w:rsidP="0060417A">
      <w:pPr>
        <w:ind w:firstLine="567"/>
        <w:jc w:val="both"/>
        <w:outlineLvl w:val="1"/>
        <w:rPr>
          <w:b/>
          <w:sz w:val="28"/>
          <w:szCs w:val="28"/>
        </w:rPr>
      </w:pPr>
    </w:p>
    <w:p w:rsidR="0060417A" w:rsidRPr="0060417A" w:rsidRDefault="0060417A" w:rsidP="0060417A">
      <w:pPr>
        <w:ind w:firstLine="567"/>
        <w:jc w:val="center"/>
        <w:outlineLvl w:val="1"/>
        <w:rPr>
          <w:b/>
          <w:sz w:val="28"/>
          <w:szCs w:val="28"/>
        </w:rPr>
      </w:pPr>
      <w:r w:rsidRPr="0060417A">
        <w:rPr>
          <w:b/>
          <w:sz w:val="28"/>
          <w:szCs w:val="28"/>
        </w:rPr>
        <w:t>9. Характеристики предмета аукциона:</w:t>
      </w:r>
    </w:p>
    <w:p w:rsidR="0060417A" w:rsidRPr="0060417A" w:rsidRDefault="0060417A" w:rsidP="0060417A">
      <w:pPr>
        <w:ind w:firstLine="567"/>
        <w:jc w:val="center"/>
        <w:outlineLvl w:val="1"/>
        <w:rPr>
          <w:b/>
          <w:sz w:val="28"/>
          <w:szCs w:val="28"/>
        </w:rPr>
      </w:pPr>
    </w:p>
    <w:p w:rsidR="0060417A" w:rsidRPr="0060417A" w:rsidRDefault="0060417A" w:rsidP="0060417A">
      <w:pPr>
        <w:rPr>
          <w:sz w:val="28"/>
          <w:szCs w:val="28"/>
        </w:rPr>
      </w:pPr>
      <w:r w:rsidRPr="0060417A">
        <w:rPr>
          <w:b/>
          <w:sz w:val="28"/>
          <w:szCs w:val="28"/>
        </w:rPr>
        <w:t xml:space="preserve">ЛОТ №1 </w:t>
      </w:r>
      <w:r w:rsidRPr="0060417A">
        <w:rPr>
          <w:sz w:val="28"/>
          <w:szCs w:val="28"/>
        </w:rPr>
        <w:t xml:space="preserve"> земельный участок, общей площадью 282 248 </w:t>
      </w:r>
      <w:proofErr w:type="spellStart"/>
      <w:r w:rsidRPr="0060417A">
        <w:rPr>
          <w:sz w:val="28"/>
          <w:szCs w:val="28"/>
        </w:rPr>
        <w:t>кв.м</w:t>
      </w:r>
      <w:proofErr w:type="spellEnd"/>
      <w:r w:rsidRPr="0060417A">
        <w:rPr>
          <w:sz w:val="28"/>
          <w:szCs w:val="28"/>
        </w:rPr>
        <w:t>., кадастровый номер 64:18:000000:2810, категория земель – земли населенных пунктов, разрешенное использование — сельскохозяйственное использование, расположенный по адресу: Саратовская область, МО п. Михайловский, в 384 метрах северо-восточнее земельного участка с кадастровым номером 64:18:052101:326, обременения:</w:t>
      </w:r>
      <w:r w:rsidRPr="0060417A">
        <w:rPr>
          <w:color w:val="000000"/>
          <w:sz w:val="28"/>
          <w:szCs w:val="28"/>
        </w:rPr>
        <w:t xml:space="preserve"> не зарегистрировано</w:t>
      </w:r>
      <w:r>
        <w:rPr>
          <w:sz w:val="28"/>
          <w:szCs w:val="28"/>
        </w:rPr>
        <w:t xml:space="preserve">. </w:t>
      </w:r>
      <w:r w:rsidRPr="0060417A">
        <w:rPr>
          <w:sz w:val="28"/>
          <w:szCs w:val="28"/>
        </w:rPr>
        <w:t xml:space="preserve">Граница земельного участка состоит из </w:t>
      </w:r>
      <w:r>
        <w:rPr>
          <w:sz w:val="28"/>
          <w:szCs w:val="28"/>
        </w:rPr>
        <w:t xml:space="preserve">2 </w:t>
      </w:r>
      <w:r w:rsidRPr="0060417A">
        <w:rPr>
          <w:sz w:val="28"/>
          <w:szCs w:val="28"/>
        </w:rPr>
        <w:t xml:space="preserve">контуров. </w:t>
      </w:r>
    </w:p>
    <w:p w:rsidR="0060417A" w:rsidRPr="0060417A" w:rsidRDefault="0060417A" w:rsidP="0060417A">
      <w:pPr>
        <w:pStyle w:val="af1"/>
        <w:tabs>
          <w:tab w:val="left" w:pos="795"/>
        </w:tabs>
        <w:ind w:rightChars="188" w:right="451"/>
        <w:rPr>
          <w:b/>
          <w:sz w:val="28"/>
          <w:szCs w:val="28"/>
        </w:rPr>
      </w:pPr>
      <w:r w:rsidRPr="0060417A">
        <w:rPr>
          <w:b/>
          <w:sz w:val="28"/>
          <w:szCs w:val="28"/>
        </w:rPr>
        <w:t xml:space="preserve">Вид разрешенного использования земельного участка: для сельскохозяйственного использования. </w:t>
      </w:r>
    </w:p>
    <w:p w:rsidR="0060417A" w:rsidRPr="0060417A" w:rsidRDefault="0060417A" w:rsidP="0060417A">
      <w:pPr>
        <w:pStyle w:val="af1"/>
        <w:tabs>
          <w:tab w:val="left" w:pos="795"/>
        </w:tabs>
        <w:ind w:rightChars="188" w:right="451"/>
        <w:rPr>
          <w:b/>
          <w:sz w:val="28"/>
          <w:szCs w:val="28"/>
        </w:rPr>
      </w:pPr>
      <w:r w:rsidRPr="0060417A">
        <w:rPr>
          <w:b/>
          <w:sz w:val="28"/>
          <w:szCs w:val="28"/>
        </w:rPr>
        <w:t>Категория земель: земли населенных пунктов.</w:t>
      </w:r>
    </w:p>
    <w:p w:rsidR="0060417A" w:rsidRPr="0060417A" w:rsidRDefault="0060417A" w:rsidP="0060417A">
      <w:pPr>
        <w:pStyle w:val="ConsPlusNormal"/>
        <w:tabs>
          <w:tab w:val="left" w:pos="567"/>
          <w:tab w:val="left" w:pos="709"/>
        </w:tabs>
        <w:ind w:rightChars="188" w:right="451"/>
        <w:contextualSpacing/>
        <w:jc w:val="both"/>
        <w:rPr>
          <w:color w:val="000000"/>
          <w:sz w:val="28"/>
          <w:szCs w:val="28"/>
        </w:rPr>
      </w:pPr>
      <w:r w:rsidRPr="0060417A">
        <w:rPr>
          <w:color w:val="000000"/>
          <w:sz w:val="28"/>
          <w:szCs w:val="28"/>
        </w:rPr>
        <w:t xml:space="preserve">Начальная цена земельного участка установлена согласно отчета от </w:t>
      </w:r>
      <w:r>
        <w:rPr>
          <w:color w:val="000000"/>
          <w:sz w:val="28"/>
          <w:szCs w:val="28"/>
        </w:rPr>
        <w:t>04</w:t>
      </w:r>
      <w:r w:rsidRPr="0060417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60417A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17</w:t>
      </w:r>
      <w:r w:rsidRPr="0060417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2024</w:t>
      </w:r>
      <w:r w:rsidRPr="0060417A">
        <w:rPr>
          <w:color w:val="000000"/>
          <w:sz w:val="28"/>
          <w:szCs w:val="28"/>
        </w:rPr>
        <w:t xml:space="preserve"> «Об определении рыночной стоимости земельного участка» </w:t>
      </w:r>
      <w:r w:rsidR="000D31A4">
        <w:rPr>
          <w:color w:val="000000"/>
          <w:sz w:val="28"/>
          <w:szCs w:val="28"/>
        </w:rPr>
        <w:t xml:space="preserve">и составляет </w:t>
      </w:r>
      <w:r>
        <w:rPr>
          <w:color w:val="000000"/>
          <w:sz w:val="28"/>
          <w:szCs w:val="28"/>
        </w:rPr>
        <w:t>423 </w:t>
      </w:r>
      <w:proofErr w:type="gramStart"/>
      <w:r>
        <w:rPr>
          <w:color w:val="000000"/>
          <w:sz w:val="28"/>
          <w:szCs w:val="28"/>
        </w:rPr>
        <w:t xml:space="preserve">000 </w:t>
      </w:r>
      <w:r w:rsidRPr="0060417A">
        <w:rPr>
          <w:color w:val="000000"/>
          <w:sz w:val="28"/>
          <w:szCs w:val="28"/>
        </w:rPr>
        <w:t xml:space="preserve"> (</w:t>
      </w:r>
      <w:proofErr w:type="gramEnd"/>
      <w:r>
        <w:rPr>
          <w:color w:val="000000"/>
          <w:sz w:val="28"/>
          <w:szCs w:val="28"/>
        </w:rPr>
        <w:t>четыреста двадцать три тысячи</w:t>
      </w:r>
      <w:r w:rsidRPr="0060417A">
        <w:rPr>
          <w:bCs/>
          <w:sz w:val="28"/>
          <w:szCs w:val="28"/>
        </w:rPr>
        <w:t>) рублей.</w:t>
      </w:r>
    </w:p>
    <w:p w:rsidR="004C0F43" w:rsidRPr="0060417A" w:rsidRDefault="004C0F43" w:rsidP="00F24972">
      <w:pPr>
        <w:spacing w:line="280" w:lineRule="exact"/>
        <w:jc w:val="both"/>
        <w:rPr>
          <w:color w:val="143370"/>
          <w:sz w:val="28"/>
          <w:szCs w:val="28"/>
        </w:rPr>
      </w:pPr>
    </w:p>
    <w:p w:rsidR="00E8667B" w:rsidRPr="0060417A" w:rsidRDefault="00E8667B" w:rsidP="004D757E">
      <w:pPr>
        <w:pStyle w:val="a4"/>
        <w:spacing w:after="0" w:line="28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8667B" w:rsidRPr="0060417A" w:rsidSect="00AE105B">
      <w:pgSz w:w="11906" w:h="16838"/>
      <w:pgMar w:top="142" w:right="707" w:bottom="142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14C"/>
    <w:multiLevelType w:val="hybridMultilevel"/>
    <w:tmpl w:val="275AF07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4C1F"/>
    <w:multiLevelType w:val="hybridMultilevel"/>
    <w:tmpl w:val="F9304CF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CF21E0"/>
    <w:multiLevelType w:val="hybridMultilevel"/>
    <w:tmpl w:val="799A640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22769"/>
    <w:multiLevelType w:val="hybridMultilevel"/>
    <w:tmpl w:val="156AF190"/>
    <w:lvl w:ilvl="0" w:tplc="6FDE12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365726"/>
    <w:multiLevelType w:val="hybridMultilevel"/>
    <w:tmpl w:val="397EDF3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B86E3F"/>
    <w:multiLevelType w:val="hybridMultilevel"/>
    <w:tmpl w:val="59E65F3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A6528"/>
    <w:multiLevelType w:val="hybridMultilevel"/>
    <w:tmpl w:val="FC026C4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3B06DA"/>
    <w:multiLevelType w:val="hybridMultilevel"/>
    <w:tmpl w:val="2D0205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781A05"/>
    <w:multiLevelType w:val="hybridMultilevel"/>
    <w:tmpl w:val="656A2C86"/>
    <w:lvl w:ilvl="0" w:tplc="75581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73533B"/>
    <w:multiLevelType w:val="multilevel"/>
    <w:tmpl w:val="A006A7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2524889"/>
    <w:multiLevelType w:val="hybridMultilevel"/>
    <w:tmpl w:val="CCB000D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C77E1"/>
    <w:multiLevelType w:val="hybridMultilevel"/>
    <w:tmpl w:val="656A2C86"/>
    <w:lvl w:ilvl="0" w:tplc="75581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45A2B"/>
    <w:multiLevelType w:val="hybridMultilevel"/>
    <w:tmpl w:val="656A2C86"/>
    <w:lvl w:ilvl="0" w:tplc="75581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4A66F6E"/>
    <w:multiLevelType w:val="hybridMultilevel"/>
    <w:tmpl w:val="62AAB3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487107"/>
    <w:multiLevelType w:val="hybridMultilevel"/>
    <w:tmpl w:val="CD027CA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AB228F"/>
    <w:multiLevelType w:val="hybridMultilevel"/>
    <w:tmpl w:val="656A2C86"/>
    <w:lvl w:ilvl="0" w:tplc="75581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A91F87"/>
    <w:multiLevelType w:val="hybridMultilevel"/>
    <w:tmpl w:val="DD988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D610F4"/>
    <w:multiLevelType w:val="hybridMultilevel"/>
    <w:tmpl w:val="363ADC6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8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16"/>
  </w:num>
  <w:num w:numId="10">
    <w:abstractNumId w:val="14"/>
  </w:num>
  <w:num w:numId="11">
    <w:abstractNumId w:val="18"/>
  </w:num>
  <w:num w:numId="12">
    <w:abstractNumId w:val="6"/>
  </w:num>
  <w:num w:numId="13">
    <w:abstractNumId w:val="0"/>
  </w:num>
  <w:num w:numId="14">
    <w:abstractNumId w:val="10"/>
  </w:num>
  <w:num w:numId="15">
    <w:abstractNumId w:val="2"/>
  </w:num>
  <w:num w:numId="16">
    <w:abstractNumId w:val="8"/>
  </w:num>
  <w:num w:numId="17">
    <w:abstractNumId w:val="20"/>
  </w:num>
  <w:num w:numId="18">
    <w:abstractNumId w:val="17"/>
  </w:num>
  <w:num w:numId="19">
    <w:abstractNumId w:val="21"/>
  </w:num>
  <w:num w:numId="20">
    <w:abstractNumId w:val="12"/>
  </w:num>
  <w:num w:numId="21">
    <w:abstractNumId w:val="15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6"/>
  </w:num>
  <w:num w:numId="28">
    <w:abstractNumId w:val="3"/>
  </w:num>
  <w:num w:numId="29">
    <w:abstractNumId w:val="4"/>
  </w:num>
  <w:num w:numId="30">
    <w:abstractNumId w:val="27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972"/>
    <w:rsid w:val="00000476"/>
    <w:rsid w:val="0000282D"/>
    <w:rsid w:val="00007157"/>
    <w:rsid w:val="00007F7E"/>
    <w:rsid w:val="00012724"/>
    <w:rsid w:val="00015431"/>
    <w:rsid w:val="00016639"/>
    <w:rsid w:val="0002370B"/>
    <w:rsid w:val="00037EE4"/>
    <w:rsid w:val="00040172"/>
    <w:rsid w:val="00045044"/>
    <w:rsid w:val="00050C4D"/>
    <w:rsid w:val="00051D65"/>
    <w:rsid w:val="00054C28"/>
    <w:rsid w:val="00054E4A"/>
    <w:rsid w:val="00061F7E"/>
    <w:rsid w:val="000637B6"/>
    <w:rsid w:val="00064F25"/>
    <w:rsid w:val="00066501"/>
    <w:rsid w:val="00067D7C"/>
    <w:rsid w:val="00073375"/>
    <w:rsid w:val="00073A52"/>
    <w:rsid w:val="000759C0"/>
    <w:rsid w:val="000800D0"/>
    <w:rsid w:val="0008219D"/>
    <w:rsid w:val="00083BE1"/>
    <w:rsid w:val="000867BA"/>
    <w:rsid w:val="00094813"/>
    <w:rsid w:val="000A24B4"/>
    <w:rsid w:val="000A299A"/>
    <w:rsid w:val="000A29DD"/>
    <w:rsid w:val="000B3A41"/>
    <w:rsid w:val="000B6BBB"/>
    <w:rsid w:val="000B7F2E"/>
    <w:rsid w:val="000C1EDB"/>
    <w:rsid w:val="000C5A7B"/>
    <w:rsid w:val="000C6E7A"/>
    <w:rsid w:val="000C742B"/>
    <w:rsid w:val="000C7E64"/>
    <w:rsid w:val="000D0692"/>
    <w:rsid w:val="000D31A4"/>
    <w:rsid w:val="000E0B74"/>
    <w:rsid w:val="000E3C23"/>
    <w:rsid w:val="000E47B8"/>
    <w:rsid w:val="000E5F3F"/>
    <w:rsid w:val="000F31A2"/>
    <w:rsid w:val="000F4D34"/>
    <w:rsid w:val="000F5AE0"/>
    <w:rsid w:val="001011C8"/>
    <w:rsid w:val="00103D2F"/>
    <w:rsid w:val="0010757A"/>
    <w:rsid w:val="00110AA5"/>
    <w:rsid w:val="001135C4"/>
    <w:rsid w:val="00117664"/>
    <w:rsid w:val="00122A34"/>
    <w:rsid w:val="00123EE5"/>
    <w:rsid w:val="00125BC9"/>
    <w:rsid w:val="001317E7"/>
    <w:rsid w:val="001330D5"/>
    <w:rsid w:val="001349BC"/>
    <w:rsid w:val="00137688"/>
    <w:rsid w:val="00147B97"/>
    <w:rsid w:val="00150F65"/>
    <w:rsid w:val="00152ABA"/>
    <w:rsid w:val="00155EA4"/>
    <w:rsid w:val="0016186E"/>
    <w:rsid w:val="00165A65"/>
    <w:rsid w:val="00167792"/>
    <w:rsid w:val="00167F46"/>
    <w:rsid w:val="00170529"/>
    <w:rsid w:val="00177097"/>
    <w:rsid w:val="00183D97"/>
    <w:rsid w:val="0019477F"/>
    <w:rsid w:val="00195C57"/>
    <w:rsid w:val="00196CE9"/>
    <w:rsid w:val="001A3CA0"/>
    <w:rsid w:val="001B1B62"/>
    <w:rsid w:val="001B32F3"/>
    <w:rsid w:val="001B4460"/>
    <w:rsid w:val="001B6B2F"/>
    <w:rsid w:val="001C24E1"/>
    <w:rsid w:val="001C29CE"/>
    <w:rsid w:val="001C44CB"/>
    <w:rsid w:val="001C5795"/>
    <w:rsid w:val="001C7F20"/>
    <w:rsid w:val="001D21E4"/>
    <w:rsid w:val="001D2509"/>
    <w:rsid w:val="001D4791"/>
    <w:rsid w:val="001D47FC"/>
    <w:rsid w:val="001D539B"/>
    <w:rsid w:val="001D57EA"/>
    <w:rsid w:val="001D74C0"/>
    <w:rsid w:val="001D7D6F"/>
    <w:rsid w:val="001E1DD2"/>
    <w:rsid w:val="001E6F3A"/>
    <w:rsid w:val="001F041A"/>
    <w:rsid w:val="001F0671"/>
    <w:rsid w:val="001F13A9"/>
    <w:rsid w:val="001F3B6F"/>
    <w:rsid w:val="001F611E"/>
    <w:rsid w:val="001F73CC"/>
    <w:rsid w:val="00200220"/>
    <w:rsid w:val="00202854"/>
    <w:rsid w:val="00221A53"/>
    <w:rsid w:val="00221D64"/>
    <w:rsid w:val="002267F2"/>
    <w:rsid w:val="002306C0"/>
    <w:rsid w:val="002341B3"/>
    <w:rsid w:val="002432AF"/>
    <w:rsid w:val="0025049D"/>
    <w:rsid w:val="00254E78"/>
    <w:rsid w:val="00256B82"/>
    <w:rsid w:val="00260D50"/>
    <w:rsid w:val="00261227"/>
    <w:rsid w:val="002670D2"/>
    <w:rsid w:val="002705E3"/>
    <w:rsid w:val="002706BD"/>
    <w:rsid w:val="00271943"/>
    <w:rsid w:val="0027198C"/>
    <w:rsid w:val="002733A2"/>
    <w:rsid w:val="00273F97"/>
    <w:rsid w:val="00275172"/>
    <w:rsid w:val="00280AAD"/>
    <w:rsid w:val="00281987"/>
    <w:rsid w:val="00282DE8"/>
    <w:rsid w:val="00283CF6"/>
    <w:rsid w:val="0028458D"/>
    <w:rsid w:val="002969AD"/>
    <w:rsid w:val="00297369"/>
    <w:rsid w:val="00297453"/>
    <w:rsid w:val="002A15EA"/>
    <w:rsid w:val="002A1FB5"/>
    <w:rsid w:val="002A6CFD"/>
    <w:rsid w:val="002B4402"/>
    <w:rsid w:val="002B63FC"/>
    <w:rsid w:val="002B7EBA"/>
    <w:rsid w:val="002C00EE"/>
    <w:rsid w:val="002C342B"/>
    <w:rsid w:val="002D70B2"/>
    <w:rsid w:val="002E2757"/>
    <w:rsid w:val="002E6B31"/>
    <w:rsid w:val="002F3F87"/>
    <w:rsid w:val="002F62DF"/>
    <w:rsid w:val="003017F7"/>
    <w:rsid w:val="00301903"/>
    <w:rsid w:val="00303DF8"/>
    <w:rsid w:val="00304A24"/>
    <w:rsid w:val="00305B77"/>
    <w:rsid w:val="00307C85"/>
    <w:rsid w:val="00314B49"/>
    <w:rsid w:val="00320B41"/>
    <w:rsid w:val="003211ED"/>
    <w:rsid w:val="00354DDF"/>
    <w:rsid w:val="0035582E"/>
    <w:rsid w:val="00356251"/>
    <w:rsid w:val="003606C2"/>
    <w:rsid w:val="00365050"/>
    <w:rsid w:val="003703A7"/>
    <w:rsid w:val="00371CF4"/>
    <w:rsid w:val="003776C6"/>
    <w:rsid w:val="003834D2"/>
    <w:rsid w:val="00394F9E"/>
    <w:rsid w:val="00396F03"/>
    <w:rsid w:val="003972FB"/>
    <w:rsid w:val="003A0D22"/>
    <w:rsid w:val="003A168D"/>
    <w:rsid w:val="003A7933"/>
    <w:rsid w:val="003B777F"/>
    <w:rsid w:val="003C4483"/>
    <w:rsid w:val="003C6489"/>
    <w:rsid w:val="003D01FE"/>
    <w:rsid w:val="003D0FA0"/>
    <w:rsid w:val="003D5675"/>
    <w:rsid w:val="003E430B"/>
    <w:rsid w:val="003E506E"/>
    <w:rsid w:val="003E5EB9"/>
    <w:rsid w:val="003E6540"/>
    <w:rsid w:val="003F7AAB"/>
    <w:rsid w:val="004007FE"/>
    <w:rsid w:val="00401DA7"/>
    <w:rsid w:val="004033B7"/>
    <w:rsid w:val="00404B73"/>
    <w:rsid w:val="00417B81"/>
    <w:rsid w:val="00423B34"/>
    <w:rsid w:val="00425DB2"/>
    <w:rsid w:val="0043105B"/>
    <w:rsid w:val="004327D9"/>
    <w:rsid w:val="0043392C"/>
    <w:rsid w:val="00437726"/>
    <w:rsid w:val="004422A9"/>
    <w:rsid w:val="00442A9F"/>
    <w:rsid w:val="00443507"/>
    <w:rsid w:val="00444B56"/>
    <w:rsid w:val="00446E33"/>
    <w:rsid w:val="00447436"/>
    <w:rsid w:val="004510FD"/>
    <w:rsid w:val="00457908"/>
    <w:rsid w:val="00460622"/>
    <w:rsid w:val="0046199D"/>
    <w:rsid w:val="00461DEB"/>
    <w:rsid w:val="00461E29"/>
    <w:rsid w:val="004633FA"/>
    <w:rsid w:val="004747E9"/>
    <w:rsid w:val="0047495A"/>
    <w:rsid w:val="004832AB"/>
    <w:rsid w:val="00483B31"/>
    <w:rsid w:val="0049287C"/>
    <w:rsid w:val="00493F16"/>
    <w:rsid w:val="004960A0"/>
    <w:rsid w:val="004A0FBE"/>
    <w:rsid w:val="004A183E"/>
    <w:rsid w:val="004A2799"/>
    <w:rsid w:val="004A7440"/>
    <w:rsid w:val="004A76D5"/>
    <w:rsid w:val="004B16BF"/>
    <w:rsid w:val="004B237F"/>
    <w:rsid w:val="004B5B2E"/>
    <w:rsid w:val="004B6723"/>
    <w:rsid w:val="004C0F43"/>
    <w:rsid w:val="004C44FD"/>
    <w:rsid w:val="004C7B3B"/>
    <w:rsid w:val="004D29DB"/>
    <w:rsid w:val="004D757E"/>
    <w:rsid w:val="004D762D"/>
    <w:rsid w:val="004E3FDA"/>
    <w:rsid w:val="004E4097"/>
    <w:rsid w:val="004E4457"/>
    <w:rsid w:val="004E602C"/>
    <w:rsid w:val="004E6404"/>
    <w:rsid w:val="004E6A43"/>
    <w:rsid w:val="004F2D8B"/>
    <w:rsid w:val="004F634B"/>
    <w:rsid w:val="0050163B"/>
    <w:rsid w:val="00502104"/>
    <w:rsid w:val="00507073"/>
    <w:rsid w:val="00507FE8"/>
    <w:rsid w:val="00516357"/>
    <w:rsid w:val="00524007"/>
    <w:rsid w:val="005259AD"/>
    <w:rsid w:val="00530808"/>
    <w:rsid w:val="00532714"/>
    <w:rsid w:val="00532990"/>
    <w:rsid w:val="005356CF"/>
    <w:rsid w:val="005365C2"/>
    <w:rsid w:val="00541F00"/>
    <w:rsid w:val="00542564"/>
    <w:rsid w:val="00546189"/>
    <w:rsid w:val="00551B2C"/>
    <w:rsid w:val="00556333"/>
    <w:rsid w:val="00560C09"/>
    <w:rsid w:val="00573632"/>
    <w:rsid w:val="0057519A"/>
    <w:rsid w:val="00575461"/>
    <w:rsid w:val="00580634"/>
    <w:rsid w:val="00580DE6"/>
    <w:rsid w:val="00583191"/>
    <w:rsid w:val="005902A1"/>
    <w:rsid w:val="00590ED0"/>
    <w:rsid w:val="00592B3C"/>
    <w:rsid w:val="005934C0"/>
    <w:rsid w:val="00595753"/>
    <w:rsid w:val="005A3BD2"/>
    <w:rsid w:val="005A5EF4"/>
    <w:rsid w:val="005C3567"/>
    <w:rsid w:val="005C35A2"/>
    <w:rsid w:val="005C6033"/>
    <w:rsid w:val="005D4223"/>
    <w:rsid w:val="005D527D"/>
    <w:rsid w:val="005D7BB0"/>
    <w:rsid w:val="005D7BF9"/>
    <w:rsid w:val="005E16D2"/>
    <w:rsid w:val="005E16DE"/>
    <w:rsid w:val="005E57F6"/>
    <w:rsid w:val="005E7101"/>
    <w:rsid w:val="005F07EA"/>
    <w:rsid w:val="005F29F9"/>
    <w:rsid w:val="005F4877"/>
    <w:rsid w:val="005F4D12"/>
    <w:rsid w:val="005F5C3B"/>
    <w:rsid w:val="0060417A"/>
    <w:rsid w:val="00610E3C"/>
    <w:rsid w:val="00611B30"/>
    <w:rsid w:val="006154C0"/>
    <w:rsid w:val="00620BDC"/>
    <w:rsid w:val="00623C94"/>
    <w:rsid w:val="00634177"/>
    <w:rsid w:val="00640F54"/>
    <w:rsid w:val="006433C3"/>
    <w:rsid w:val="00647332"/>
    <w:rsid w:val="00647805"/>
    <w:rsid w:val="006514C0"/>
    <w:rsid w:val="00652CAA"/>
    <w:rsid w:val="00654831"/>
    <w:rsid w:val="0067176B"/>
    <w:rsid w:val="006730DF"/>
    <w:rsid w:val="00681003"/>
    <w:rsid w:val="0068192B"/>
    <w:rsid w:val="00684AED"/>
    <w:rsid w:val="00686C9A"/>
    <w:rsid w:val="00690F68"/>
    <w:rsid w:val="00694C7C"/>
    <w:rsid w:val="006A0783"/>
    <w:rsid w:val="006A09DC"/>
    <w:rsid w:val="006A0B26"/>
    <w:rsid w:val="006A25F1"/>
    <w:rsid w:val="006A33E0"/>
    <w:rsid w:val="006A4F78"/>
    <w:rsid w:val="006A52AE"/>
    <w:rsid w:val="006B345A"/>
    <w:rsid w:val="006B547D"/>
    <w:rsid w:val="006B6D92"/>
    <w:rsid w:val="006C5D56"/>
    <w:rsid w:val="006D061D"/>
    <w:rsid w:val="006D6D52"/>
    <w:rsid w:val="006E64AC"/>
    <w:rsid w:val="006F09F1"/>
    <w:rsid w:val="006F0EDE"/>
    <w:rsid w:val="006F0EFD"/>
    <w:rsid w:val="00700B1A"/>
    <w:rsid w:val="00702E59"/>
    <w:rsid w:val="00703D78"/>
    <w:rsid w:val="007068DF"/>
    <w:rsid w:val="007075D6"/>
    <w:rsid w:val="007108F6"/>
    <w:rsid w:val="007123D4"/>
    <w:rsid w:val="00725072"/>
    <w:rsid w:val="00733974"/>
    <w:rsid w:val="0073577E"/>
    <w:rsid w:val="00740036"/>
    <w:rsid w:val="00741868"/>
    <w:rsid w:val="007500E8"/>
    <w:rsid w:val="007519BE"/>
    <w:rsid w:val="00754257"/>
    <w:rsid w:val="00754BF7"/>
    <w:rsid w:val="0075500C"/>
    <w:rsid w:val="00756487"/>
    <w:rsid w:val="007704A6"/>
    <w:rsid w:val="00772382"/>
    <w:rsid w:val="007746A7"/>
    <w:rsid w:val="00774F17"/>
    <w:rsid w:val="00781EF7"/>
    <w:rsid w:val="00783A57"/>
    <w:rsid w:val="00783B47"/>
    <w:rsid w:val="00794261"/>
    <w:rsid w:val="007A25B2"/>
    <w:rsid w:val="007A2A81"/>
    <w:rsid w:val="007A7418"/>
    <w:rsid w:val="007B025D"/>
    <w:rsid w:val="007B1BD4"/>
    <w:rsid w:val="007B359A"/>
    <w:rsid w:val="007B3EAF"/>
    <w:rsid w:val="007B50AF"/>
    <w:rsid w:val="007C3502"/>
    <w:rsid w:val="007C38BD"/>
    <w:rsid w:val="007C4B2B"/>
    <w:rsid w:val="007C695D"/>
    <w:rsid w:val="007D0B0A"/>
    <w:rsid w:val="007D214D"/>
    <w:rsid w:val="007D365D"/>
    <w:rsid w:val="007D62B1"/>
    <w:rsid w:val="007D6F61"/>
    <w:rsid w:val="007D7D30"/>
    <w:rsid w:val="007E6B52"/>
    <w:rsid w:val="007E715F"/>
    <w:rsid w:val="007F0F1B"/>
    <w:rsid w:val="007F22F5"/>
    <w:rsid w:val="007F723A"/>
    <w:rsid w:val="008017EC"/>
    <w:rsid w:val="008024FD"/>
    <w:rsid w:val="008043EC"/>
    <w:rsid w:val="00806624"/>
    <w:rsid w:val="008119D4"/>
    <w:rsid w:val="00813782"/>
    <w:rsid w:val="008208A4"/>
    <w:rsid w:val="00831857"/>
    <w:rsid w:val="00834EB4"/>
    <w:rsid w:val="00835043"/>
    <w:rsid w:val="0083555B"/>
    <w:rsid w:val="008367FA"/>
    <w:rsid w:val="00841F6A"/>
    <w:rsid w:val="00847D0B"/>
    <w:rsid w:val="0085022F"/>
    <w:rsid w:val="008554C2"/>
    <w:rsid w:val="0086025C"/>
    <w:rsid w:val="008617BC"/>
    <w:rsid w:val="008636A1"/>
    <w:rsid w:val="0086622D"/>
    <w:rsid w:val="008713BE"/>
    <w:rsid w:val="0087254D"/>
    <w:rsid w:val="00874FD9"/>
    <w:rsid w:val="00875E15"/>
    <w:rsid w:val="00881CFC"/>
    <w:rsid w:val="00882120"/>
    <w:rsid w:val="0088651F"/>
    <w:rsid w:val="008A13A6"/>
    <w:rsid w:val="008A3DAF"/>
    <w:rsid w:val="008A3E40"/>
    <w:rsid w:val="008A7FF8"/>
    <w:rsid w:val="008B0E43"/>
    <w:rsid w:val="008B32B2"/>
    <w:rsid w:val="008C2654"/>
    <w:rsid w:val="008C5714"/>
    <w:rsid w:val="008C5DC5"/>
    <w:rsid w:val="008D320A"/>
    <w:rsid w:val="008D3618"/>
    <w:rsid w:val="008D5907"/>
    <w:rsid w:val="008D73EC"/>
    <w:rsid w:val="008D7A25"/>
    <w:rsid w:val="008E3375"/>
    <w:rsid w:val="008E6013"/>
    <w:rsid w:val="008F0605"/>
    <w:rsid w:val="008F2439"/>
    <w:rsid w:val="008F737D"/>
    <w:rsid w:val="00902FB6"/>
    <w:rsid w:val="0090462F"/>
    <w:rsid w:val="00914381"/>
    <w:rsid w:val="00916C5E"/>
    <w:rsid w:val="00924009"/>
    <w:rsid w:val="00930909"/>
    <w:rsid w:val="00931D92"/>
    <w:rsid w:val="00932F10"/>
    <w:rsid w:val="009332B6"/>
    <w:rsid w:val="00935A48"/>
    <w:rsid w:val="00937B8D"/>
    <w:rsid w:val="00937E5E"/>
    <w:rsid w:val="00937F02"/>
    <w:rsid w:val="00944BD7"/>
    <w:rsid w:val="00944BE7"/>
    <w:rsid w:val="00944F78"/>
    <w:rsid w:val="0094620A"/>
    <w:rsid w:val="00946549"/>
    <w:rsid w:val="009473CF"/>
    <w:rsid w:val="00953190"/>
    <w:rsid w:val="00953E96"/>
    <w:rsid w:val="00960E9A"/>
    <w:rsid w:val="009622EC"/>
    <w:rsid w:val="00962DE4"/>
    <w:rsid w:val="009641B3"/>
    <w:rsid w:val="00966DDD"/>
    <w:rsid w:val="00967360"/>
    <w:rsid w:val="00967699"/>
    <w:rsid w:val="0096786D"/>
    <w:rsid w:val="00974F91"/>
    <w:rsid w:val="0097751F"/>
    <w:rsid w:val="00980E74"/>
    <w:rsid w:val="00981ADD"/>
    <w:rsid w:val="00982DA2"/>
    <w:rsid w:val="00985C9E"/>
    <w:rsid w:val="009860FF"/>
    <w:rsid w:val="009864FB"/>
    <w:rsid w:val="00986549"/>
    <w:rsid w:val="00987EE8"/>
    <w:rsid w:val="009950D7"/>
    <w:rsid w:val="009A4F80"/>
    <w:rsid w:val="009A5F31"/>
    <w:rsid w:val="009A6615"/>
    <w:rsid w:val="009B19FE"/>
    <w:rsid w:val="009B4436"/>
    <w:rsid w:val="009C351D"/>
    <w:rsid w:val="009C4ABA"/>
    <w:rsid w:val="009C6A94"/>
    <w:rsid w:val="009C6E91"/>
    <w:rsid w:val="009D048A"/>
    <w:rsid w:val="009D101E"/>
    <w:rsid w:val="009D16C8"/>
    <w:rsid w:val="009D2412"/>
    <w:rsid w:val="009D4E8D"/>
    <w:rsid w:val="009D5143"/>
    <w:rsid w:val="009D5FE5"/>
    <w:rsid w:val="009D6ABE"/>
    <w:rsid w:val="009D737F"/>
    <w:rsid w:val="009E7966"/>
    <w:rsid w:val="009F075E"/>
    <w:rsid w:val="009F1158"/>
    <w:rsid w:val="009F1A6B"/>
    <w:rsid w:val="009F27BC"/>
    <w:rsid w:val="009F5358"/>
    <w:rsid w:val="009F72F1"/>
    <w:rsid w:val="00A03BFD"/>
    <w:rsid w:val="00A04A20"/>
    <w:rsid w:val="00A07CD3"/>
    <w:rsid w:val="00A16110"/>
    <w:rsid w:val="00A16AB0"/>
    <w:rsid w:val="00A16E70"/>
    <w:rsid w:val="00A22390"/>
    <w:rsid w:val="00A234FF"/>
    <w:rsid w:val="00A24B05"/>
    <w:rsid w:val="00A24DF0"/>
    <w:rsid w:val="00A27D51"/>
    <w:rsid w:val="00A3246F"/>
    <w:rsid w:val="00A37EC3"/>
    <w:rsid w:val="00A37FB4"/>
    <w:rsid w:val="00A417BE"/>
    <w:rsid w:val="00A47000"/>
    <w:rsid w:val="00A564B1"/>
    <w:rsid w:val="00A60A6B"/>
    <w:rsid w:val="00A63C2D"/>
    <w:rsid w:val="00A65DCB"/>
    <w:rsid w:val="00A6762A"/>
    <w:rsid w:val="00A7281D"/>
    <w:rsid w:val="00A77532"/>
    <w:rsid w:val="00A80369"/>
    <w:rsid w:val="00A9192F"/>
    <w:rsid w:val="00A92D9E"/>
    <w:rsid w:val="00A94D66"/>
    <w:rsid w:val="00A95A8C"/>
    <w:rsid w:val="00AA19FA"/>
    <w:rsid w:val="00AA2EEF"/>
    <w:rsid w:val="00AA41B7"/>
    <w:rsid w:val="00AB0083"/>
    <w:rsid w:val="00AB370D"/>
    <w:rsid w:val="00AB73FC"/>
    <w:rsid w:val="00AC0278"/>
    <w:rsid w:val="00AC7515"/>
    <w:rsid w:val="00AD1FD7"/>
    <w:rsid w:val="00AD2B50"/>
    <w:rsid w:val="00AD33D7"/>
    <w:rsid w:val="00AE105B"/>
    <w:rsid w:val="00AE262D"/>
    <w:rsid w:val="00AE2F10"/>
    <w:rsid w:val="00AE30A6"/>
    <w:rsid w:val="00AE3618"/>
    <w:rsid w:val="00AE4814"/>
    <w:rsid w:val="00AE761F"/>
    <w:rsid w:val="00AF3B6F"/>
    <w:rsid w:val="00AF62D3"/>
    <w:rsid w:val="00B03B2C"/>
    <w:rsid w:val="00B05A8B"/>
    <w:rsid w:val="00B074BF"/>
    <w:rsid w:val="00B11BFB"/>
    <w:rsid w:val="00B3091C"/>
    <w:rsid w:val="00B30DFA"/>
    <w:rsid w:val="00B340B0"/>
    <w:rsid w:val="00B34399"/>
    <w:rsid w:val="00B35A00"/>
    <w:rsid w:val="00B41A0D"/>
    <w:rsid w:val="00B43C92"/>
    <w:rsid w:val="00B44446"/>
    <w:rsid w:val="00B4662C"/>
    <w:rsid w:val="00B55B12"/>
    <w:rsid w:val="00B65A9F"/>
    <w:rsid w:val="00B70D64"/>
    <w:rsid w:val="00B712C5"/>
    <w:rsid w:val="00B725CC"/>
    <w:rsid w:val="00B74EE7"/>
    <w:rsid w:val="00B75283"/>
    <w:rsid w:val="00B76748"/>
    <w:rsid w:val="00B83260"/>
    <w:rsid w:val="00B84AAE"/>
    <w:rsid w:val="00B8691F"/>
    <w:rsid w:val="00BA04CD"/>
    <w:rsid w:val="00BA144D"/>
    <w:rsid w:val="00BA199A"/>
    <w:rsid w:val="00BA1D17"/>
    <w:rsid w:val="00BA3944"/>
    <w:rsid w:val="00BA6B77"/>
    <w:rsid w:val="00BA79DA"/>
    <w:rsid w:val="00BB49A8"/>
    <w:rsid w:val="00BB5A5A"/>
    <w:rsid w:val="00BC02E5"/>
    <w:rsid w:val="00BC33F4"/>
    <w:rsid w:val="00BD03EB"/>
    <w:rsid w:val="00BD0470"/>
    <w:rsid w:val="00BD3253"/>
    <w:rsid w:val="00BD3FD6"/>
    <w:rsid w:val="00BD5FCA"/>
    <w:rsid w:val="00BD6E32"/>
    <w:rsid w:val="00BE195D"/>
    <w:rsid w:val="00BE2FAE"/>
    <w:rsid w:val="00BE56D6"/>
    <w:rsid w:val="00BE6186"/>
    <w:rsid w:val="00BE6F14"/>
    <w:rsid w:val="00BE72C5"/>
    <w:rsid w:val="00BF4932"/>
    <w:rsid w:val="00BF607A"/>
    <w:rsid w:val="00C017D9"/>
    <w:rsid w:val="00C074F5"/>
    <w:rsid w:val="00C11352"/>
    <w:rsid w:val="00C14F50"/>
    <w:rsid w:val="00C303B4"/>
    <w:rsid w:val="00C32481"/>
    <w:rsid w:val="00C4187B"/>
    <w:rsid w:val="00C434E7"/>
    <w:rsid w:val="00C44426"/>
    <w:rsid w:val="00C457BF"/>
    <w:rsid w:val="00C45F05"/>
    <w:rsid w:val="00C46C00"/>
    <w:rsid w:val="00C517E4"/>
    <w:rsid w:val="00C53EE9"/>
    <w:rsid w:val="00C61A92"/>
    <w:rsid w:val="00C63418"/>
    <w:rsid w:val="00C63734"/>
    <w:rsid w:val="00C703F6"/>
    <w:rsid w:val="00C739DA"/>
    <w:rsid w:val="00C74791"/>
    <w:rsid w:val="00C76DF8"/>
    <w:rsid w:val="00C83344"/>
    <w:rsid w:val="00C93561"/>
    <w:rsid w:val="00C95B59"/>
    <w:rsid w:val="00CA1D5B"/>
    <w:rsid w:val="00CA4449"/>
    <w:rsid w:val="00CA47FA"/>
    <w:rsid w:val="00CA600F"/>
    <w:rsid w:val="00CB0CEE"/>
    <w:rsid w:val="00CB2BEC"/>
    <w:rsid w:val="00CB6554"/>
    <w:rsid w:val="00CC13AA"/>
    <w:rsid w:val="00CC191F"/>
    <w:rsid w:val="00CC556A"/>
    <w:rsid w:val="00CC5ACD"/>
    <w:rsid w:val="00CC633C"/>
    <w:rsid w:val="00CC708F"/>
    <w:rsid w:val="00CC77C9"/>
    <w:rsid w:val="00CD02F2"/>
    <w:rsid w:val="00CD0D05"/>
    <w:rsid w:val="00CE0CF9"/>
    <w:rsid w:val="00CE18F4"/>
    <w:rsid w:val="00CE653C"/>
    <w:rsid w:val="00CE6AC3"/>
    <w:rsid w:val="00CF0027"/>
    <w:rsid w:val="00CF015A"/>
    <w:rsid w:val="00CF02D6"/>
    <w:rsid w:val="00CF3B31"/>
    <w:rsid w:val="00CF5275"/>
    <w:rsid w:val="00CF782B"/>
    <w:rsid w:val="00D00A4B"/>
    <w:rsid w:val="00D05BCB"/>
    <w:rsid w:val="00D06455"/>
    <w:rsid w:val="00D12654"/>
    <w:rsid w:val="00D213BD"/>
    <w:rsid w:val="00D21E0C"/>
    <w:rsid w:val="00D30CBF"/>
    <w:rsid w:val="00D32587"/>
    <w:rsid w:val="00D36DA6"/>
    <w:rsid w:val="00D3700A"/>
    <w:rsid w:val="00D37454"/>
    <w:rsid w:val="00D45439"/>
    <w:rsid w:val="00D63D7B"/>
    <w:rsid w:val="00D65C3F"/>
    <w:rsid w:val="00D66144"/>
    <w:rsid w:val="00D719C0"/>
    <w:rsid w:val="00D73E05"/>
    <w:rsid w:val="00D76785"/>
    <w:rsid w:val="00D85649"/>
    <w:rsid w:val="00D9351F"/>
    <w:rsid w:val="00D93803"/>
    <w:rsid w:val="00D97EC9"/>
    <w:rsid w:val="00DA6924"/>
    <w:rsid w:val="00DA770E"/>
    <w:rsid w:val="00DB07FC"/>
    <w:rsid w:val="00DB15A7"/>
    <w:rsid w:val="00DB27FC"/>
    <w:rsid w:val="00DB3F5B"/>
    <w:rsid w:val="00DC7B4D"/>
    <w:rsid w:val="00DD1861"/>
    <w:rsid w:val="00DD47A0"/>
    <w:rsid w:val="00DD4A46"/>
    <w:rsid w:val="00DE64D5"/>
    <w:rsid w:val="00DF076E"/>
    <w:rsid w:val="00DF237F"/>
    <w:rsid w:val="00DF7BBE"/>
    <w:rsid w:val="00DF7FB9"/>
    <w:rsid w:val="00E00C68"/>
    <w:rsid w:val="00E00CB6"/>
    <w:rsid w:val="00E03600"/>
    <w:rsid w:val="00E0565B"/>
    <w:rsid w:val="00E07F7A"/>
    <w:rsid w:val="00E10656"/>
    <w:rsid w:val="00E23A56"/>
    <w:rsid w:val="00E30352"/>
    <w:rsid w:val="00E334C6"/>
    <w:rsid w:val="00E3517B"/>
    <w:rsid w:val="00E37CDE"/>
    <w:rsid w:val="00E40DF1"/>
    <w:rsid w:val="00E4286E"/>
    <w:rsid w:val="00E42DB2"/>
    <w:rsid w:val="00E4463A"/>
    <w:rsid w:val="00E44D35"/>
    <w:rsid w:val="00E50C8F"/>
    <w:rsid w:val="00E55DA3"/>
    <w:rsid w:val="00E5660F"/>
    <w:rsid w:val="00E602A5"/>
    <w:rsid w:val="00E62961"/>
    <w:rsid w:val="00E63DCE"/>
    <w:rsid w:val="00E705BA"/>
    <w:rsid w:val="00E75F3D"/>
    <w:rsid w:val="00E8222B"/>
    <w:rsid w:val="00E82C34"/>
    <w:rsid w:val="00E8516A"/>
    <w:rsid w:val="00E86302"/>
    <w:rsid w:val="00E8667B"/>
    <w:rsid w:val="00E944E8"/>
    <w:rsid w:val="00E95B62"/>
    <w:rsid w:val="00E96366"/>
    <w:rsid w:val="00E96944"/>
    <w:rsid w:val="00E97BF6"/>
    <w:rsid w:val="00EA07F6"/>
    <w:rsid w:val="00EA6C7B"/>
    <w:rsid w:val="00EA7638"/>
    <w:rsid w:val="00EB1A9F"/>
    <w:rsid w:val="00EB63A3"/>
    <w:rsid w:val="00EC04C5"/>
    <w:rsid w:val="00EC0D57"/>
    <w:rsid w:val="00EC16B4"/>
    <w:rsid w:val="00EC2926"/>
    <w:rsid w:val="00EC3B61"/>
    <w:rsid w:val="00EC3DA4"/>
    <w:rsid w:val="00EC44D9"/>
    <w:rsid w:val="00ED0DD6"/>
    <w:rsid w:val="00ED3486"/>
    <w:rsid w:val="00ED717B"/>
    <w:rsid w:val="00EE2B90"/>
    <w:rsid w:val="00EE504D"/>
    <w:rsid w:val="00EE71B8"/>
    <w:rsid w:val="00EF3FED"/>
    <w:rsid w:val="00EF5264"/>
    <w:rsid w:val="00EF7C45"/>
    <w:rsid w:val="00F00CA2"/>
    <w:rsid w:val="00F05420"/>
    <w:rsid w:val="00F1540A"/>
    <w:rsid w:val="00F22EFB"/>
    <w:rsid w:val="00F23F4C"/>
    <w:rsid w:val="00F24972"/>
    <w:rsid w:val="00F259B3"/>
    <w:rsid w:val="00F262EB"/>
    <w:rsid w:val="00F30E15"/>
    <w:rsid w:val="00F33210"/>
    <w:rsid w:val="00F33BAB"/>
    <w:rsid w:val="00F34497"/>
    <w:rsid w:val="00F40085"/>
    <w:rsid w:val="00F43A10"/>
    <w:rsid w:val="00F45004"/>
    <w:rsid w:val="00F45972"/>
    <w:rsid w:val="00F502F5"/>
    <w:rsid w:val="00F5084B"/>
    <w:rsid w:val="00F620B9"/>
    <w:rsid w:val="00F64142"/>
    <w:rsid w:val="00F732C1"/>
    <w:rsid w:val="00F743B3"/>
    <w:rsid w:val="00F81587"/>
    <w:rsid w:val="00F81D0D"/>
    <w:rsid w:val="00F82DB4"/>
    <w:rsid w:val="00F83006"/>
    <w:rsid w:val="00F83D7D"/>
    <w:rsid w:val="00F854B6"/>
    <w:rsid w:val="00F90755"/>
    <w:rsid w:val="00F94B75"/>
    <w:rsid w:val="00F95314"/>
    <w:rsid w:val="00F96ACE"/>
    <w:rsid w:val="00F97C8C"/>
    <w:rsid w:val="00FA12D8"/>
    <w:rsid w:val="00FA1DDE"/>
    <w:rsid w:val="00FA2D3B"/>
    <w:rsid w:val="00FA3E23"/>
    <w:rsid w:val="00FB05D2"/>
    <w:rsid w:val="00FC2297"/>
    <w:rsid w:val="00FC27AF"/>
    <w:rsid w:val="00FC2FEE"/>
    <w:rsid w:val="00FC3065"/>
    <w:rsid w:val="00FD3768"/>
    <w:rsid w:val="00FD4030"/>
    <w:rsid w:val="00FD40F9"/>
    <w:rsid w:val="00FD4EF3"/>
    <w:rsid w:val="00FD610A"/>
    <w:rsid w:val="00FD7927"/>
    <w:rsid w:val="00FD7FAF"/>
    <w:rsid w:val="00FE001D"/>
    <w:rsid w:val="00FE041B"/>
    <w:rsid w:val="00FE1528"/>
    <w:rsid w:val="00FE2A8C"/>
    <w:rsid w:val="00FE3C49"/>
    <w:rsid w:val="00FF0B30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18033-5FC8-4C74-ABA9-1B41071B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24972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22"/>
    <w:basedOn w:val="a"/>
    <w:rsid w:val="00F24972"/>
    <w:pPr>
      <w:jc w:val="center"/>
    </w:pPr>
  </w:style>
  <w:style w:type="paragraph" w:styleId="a4">
    <w:name w:val="List Paragraph"/>
    <w:basedOn w:val="a"/>
    <w:uiPriority w:val="34"/>
    <w:qFormat/>
    <w:rsid w:val="00F249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F249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2497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9B1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C517E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rsid w:val="00DE64D5"/>
    <w:pPr>
      <w:tabs>
        <w:tab w:val="right" w:leader="dot" w:pos="9061"/>
      </w:tabs>
      <w:suppressAutoHyphens w:val="0"/>
    </w:pPr>
    <w:rPr>
      <w:b/>
      <w:bCs/>
      <w:noProof/>
      <w:lang w:eastAsia="ru-RU"/>
    </w:rPr>
  </w:style>
  <w:style w:type="paragraph" w:styleId="a6">
    <w:name w:val="header"/>
    <w:basedOn w:val="a"/>
    <w:link w:val="a7"/>
    <w:uiPriority w:val="99"/>
    <w:unhideWhenUsed/>
    <w:rsid w:val="008F737D"/>
    <w:pPr>
      <w:tabs>
        <w:tab w:val="center" w:pos="4677"/>
        <w:tab w:val="right" w:pos="9355"/>
      </w:tabs>
      <w:suppressAutoHyphens w:val="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F737D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AC7515"/>
  </w:style>
  <w:style w:type="character" w:styleId="a8">
    <w:name w:val="Hyperlink"/>
    <w:basedOn w:val="a0"/>
    <w:unhideWhenUsed/>
    <w:rsid w:val="00AC7515"/>
    <w:rPr>
      <w:color w:val="0000FF"/>
      <w:u w:val="single"/>
    </w:rPr>
  </w:style>
  <w:style w:type="paragraph" w:customStyle="1" w:styleId="a9">
    <w:name w:val="Обычный текст"/>
    <w:basedOn w:val="a"/>
    <w:qFormat/>
    <w:rsid w:val="004F634B"/>
    <w:pPr>
      <w:suppressAutoHyphens w:val="0"/>
      <w:ind w:firstLine="709"/>
      <w:jc w:val="both"/>
    </w:pPr>
    <w:rPr>
      <w:lang w:val="en-US" w:bidi="en-US"/>
    </w:rPr>
  </w:style>
  <w:style w:type="paragraph" w:customStyle="1" w:styleId="s1">
    <w:name w:val="s_1"/>
    <w:basedOn w:val="a"/>
    <w:rsid w:val="000127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unhideWhenUsed/>
    <w:rsid w:val="000127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0127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0127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183D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B84AAE"/>
    <w:pPr>
      <w:widowControl w:val="0"/>
      <w:spacing w:after="120"/>
      <w:ind w:left="283"/>
    </w:pPr>
    <w:rPr>
      <w:rFonts w:eastAsia="Arial Unicode MS"/>
      <w:kern w:val="1"/>
    </w:rPr>
  </w:style>
  <w:style w:type="character" w:customStyle="1" w:styleId="ac">
    <w:name w:val="Основной текст с отступом Знак"/>
    <w:basedOn w:val="a0"/>
    <w:link w:val="ab"/>
    <w:uiPriority w:val="99"/>
    <w:rsid w:val="00B84AA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678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786D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3E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3E2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5">
    <w:name w:val="Основной текст (5)"/>
    <w:rsid w:val="00D63D7B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f">
    <w:name w:val="Гипертекстовая ссылка"/>
    <w:uiPriority w:val="99"/>
    <w:rsid w:val="000E5F3F"/>
    <w:rPr>
      <w:color w:val="106BBE"/>
    </w:rPr>
  </w:style>
  <w:style w:type="character" w:customStyle="1" w:styleId="af0">
    <w:name w:val="Основной текст_"/>
    <w:basedOn w:val="a0"/>
    <w:link w:val="10"/>
    <w:rsid w:val="00847D0B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f0"/>
    <w:rsid w:val="00847D0B"/>
    <w:pPr>
      <w:widowControl w:val="0"/>
      <w:suppressAutoHyphens w:val="0"/>
    </w:pPr>
    <w:rPr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6041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041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60417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604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604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5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7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2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4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6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3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9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s://utp.sberbank-ast.ru/AP/Notice/1027/Instruction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80451172@mail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consultantplus://offline/ref=D51AF056270C3AB267F8B52289D7DB056038FA1E1FAB4879D03BE97A1643CBC95E73F8FD3B2708F20B601183319BAB538C878B89B9CE3460OFj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1AF056270C3AB267F8B52289D7DB056038FA1E1FAB4879D03BE97A1643CBC95E73F8FB3B2401A5582F10DF76CEB8508F87898AA5OCj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-ast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1AF056270C3AB267F8B52289D7DB056038FA1E1FAB4879D03BE97A1643CBC95E73F8FA322601A5582F10DF76CEB8508F87898AA5OCjFL" TargetMode="External"/><Relationship Id="rId10" Type="http://schemas.openxmlformats.org/officeDocument/2006/relationships/hyperlink" Target="https://utp.sberbank-ast.ru/AP/Notice/1027/Instruc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D51AF056270C3AB267F8B52289D7DB056038FA1E1FAB4879D03BE97A1643CBC95E73F8FA332F01A5582F10DF76CEB8508F87898AA5OCj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9748-5893-4766-B9B1-46CC012C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Opeka</cp:lastModifiedBy>
  <cp:revision>24</cp:revision>
  <cp:lastPrinted>2022-12-30T06:43:00Z</cp:lastPrinted>
  <dcterms:created xsi:type="dcterms:W3CDTF">2023-03-03T07:21:00Z</dcterms:created>
  <dcterms:modified xsi:type="dcterms:W3CDTF">2024-04-18T06:04:00Z</dcterms:modified>
</cp:coreProperties>
</file>