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021" w:rsidRDefault="00E30021" w:rsidP="00345D2A">
      <w:pPr>
        <w:spacing w:before="100" w:beforeAutospacing="1" w:after="100" w:afterAutospacing="1"/>
        <w:jc w:val="both"/>
        <w:rPr>
          <w:rStyle w:val="a3"/>
        </w:rPr>
      </w:pPr>
      <w:r>
        <w:rPr>
          <w:rStyle w:val="a3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-79543</wp:posOffset>
            </wp:positionH>
            <wp:positionV relativeFrom="paragraph">
              <wp:posOffset>-4445</wp:posOffset>
            </wp:positionV>
            <wp:extent cx="2621915" cy="2113280"/>
            <wp:effectExtent l="0" t="0" r="6985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211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D2A" w:rsidRDefault="00345D2A" w:rsidP="00345D2A">
      <w:pPr>
        <w:spacing w:before="100" w:beforeAutospacing="1" w:after="100" w:afterAutospacing="1"/>
        <w:jc w:val="both"/>
      </w:pPr>
      <w:r>
        <w:rPr>
          <w:rStyle w:val="a3"/>
        </w:rPr>
        <w:t>Статистики выяснили, что в Саратовской области девушки более образованные, чем юноши</w:t>
      </w:r>
    </w:p>
    <w:p w:rsidR="00345D2A" w:rsidRDefault="00345D2A" w:rsidP="00345D2A">
      <w:pPr>
        <w:spacing w:before="100" w:beforeAutospacing="1" w:after="100" w:afterAutospacing="1"/>
        <w:jc w:val="both"/>
      </w:pPr>
      <w:r>
        <w:t xml:space="preserve">В честь Всемирного дня молодежи сотрудники </w:t>
      </w:r>
      <w:proofErr w:type="spellStart"/>
      <w:r>
        <w:t>Саратовстата</w:t>
      </w:r>
      <w:proofErr w:type="spellEnd"/>
      <w:r>
        <w:t xml:space="preserve"> посчитали, сколько в нашем регионе живет молодых людей, какое они имеют образование и в каких отраслях чаще всего нахо</w:t>
      </w:r>
      <w:bookmarkStart w:id="0" w:name="_GoBack"/>
      <w:bookmarkEnd w:id="0"/>
      <w:r>
        <w:t>дят работу.</w:t>
      </w:r>
    </w:p>
    <w:p w:rsidR="00345D2A" w:rsidRDefault="00345D2A" w:rsidP="00345D2A">
      <w:pPr>
        <w:spacing w:before="100" w:beforeAutospacing="1" w:after="100" w:afterAutospacing="1"/>
        <w:jc w:val="both"/>
      </w:pPr>
      <w:r>
        <w:t>В настоящее время в Саратовской области живет 402,3 тысяч человек в возрасте от 15 до 29 лет, что составляет 16,5% всего населения области. По данным Всероссийской переписи населения 2010 года, доля молодежи в общем населении Саратовской области составляла 22%, в 2002 году этот показатель равнялся 23%. Снижение доли молодых людей связано с тем, что современная молодежь – это сравнительно малочисленное поколение рожденных в 1989-2003 годах. Однако, в ближайшие годы на смену им должна прийти более многолюдная группа родившихся в 2000-х годах.</w:t>
      </w:r>
    </w:p>
    <w:p w:rsidR="00345D2A" w:rsidRDefault="00345D2A" w:rsidP="00345D2A">
      <w:pPr>
        <w:spacing w:before="100" w:beforeAutospacing="1" w:after="100" w:afterAutospacing="1"/>
        <w:jc w:val="both"/>
      </w:pPr>
      <w:r>
        <w:t>Уровень занятости молодежи в последние годы остается довольно высоким: в возрастной группе 20-24 года в экономике Саратовской области официально заняты более 24% девушек и 34,2% юношей. В возрасте 25-29 лет этот показатель составляет 73,3% для девушек и 87,5% для юношей.</w:t>
      </w:r>
    </w:p>
    <w:p w:rsidR="00345D2A" w:rsidRDefault="00345D2A" w:rsidP="00345D2A">
      <w:pPr>
        <w:spacing w:before="100" w:beforeAutospacing="1" w:after="100" w:afterAutospacing="1"/>
        <w:jc w:val="both"/>
      </w:pPr>
      <w:r>
        <w:t xml:space="preserve">Интересно, что по данным </w:t>
      </w:r>
      <w:proofErr w:type="spellStart"/>
      <w:r>
        <w:t>микропереписи</w:t>
      </w:r>
      <w:proofErr w:type="spellEnd"/>
      <w:r>
        <w:t xml:space="preserve"> 2015 года, саратовские девушки оказались более образованными, чем юноши: около 52,2% девушек и только 47,8% молодых людей в возрасте 25-34 лет имеют высшее образование.</w:t>
      </w:r>
    </w:p>
    <w:p w:rsidR="00345D2A" w:rsidRDefault="00345D2A" w:rsidP="00345D2A">
      <w:pPr>
        <w:spacing w:before="100" w:beforeAutospacing="1" w:after="100" w:afterAutospacing="1"/>
        <w:jc w:val="both"/>
      </w:pPr>
      <w:r>
        <w:t>Также молодые женщины все чаще задумываются об образовании и карьере и откладывают рождение первого ребенка к двадцати пяти годам. Кстати, детей имеют 43,7%  девушек с высшим образованием и 37,9% со средним профессиональным.</w:t>
      </w:r>
    </w:p>
    <w:p w:rsidR="00345D2A" w:rsidRDefault="00345D2A" w:rsidP="00345D2A">
      <w:pPr>
        <w:spacing w:before="100" w:beforeAutospacing="1" w:after="100" w:afterAutospacing="1"/>
        <w:jc w:val="both"/>
      </w:pPr>
      <w:r>
        <w:t>Статистики рассматривают интернет-перепись, которая станет частью Всероссийской переписи населения 2020 года, как разговор на языке молодежи. Заполнение электронных переписных листов для молодых людей – это аналог компьютерной игры, поэтому интернет-перепись должна быть ясной, простой, без мучительного выбора по нажатию кнопок. Именно это привлекает молодежную аудиторию. Всероссийская перепись населения пройдет с 1 по 31 октября 2020 года. Ее главным нововведением станет возможность самостоятельного заполнения жителями Саратовской области электронного переписного листа на Едином портале государственных услуг (Gosuslugi.ru).</w:t>
      </w:r>
    </w:p>
    <w:p w:rsidR="00345D2A" w:rsidRDefault="00345D2A" w:rsidP="00345D2A">
      <w:pPr>
        <w:rPr>
          <w:rFonts w:eastAsia="Times New Roman"/>
        </w:rPr>
      </w:pPr>
    </w:p>
    <w:p w:rsidR="00D3378E" w:rsidRDefault="00D3378E"/>
    <w:sectPr w:rsidR="00D3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2A"/>
    <w:rsid w:val="0002660B"/>
    <w:rsid w:val="001A5EC0"/>
    <w:rsid w:val="00345D2A"/>
    <w:rsid w:val="00D3378E"/>
    <w:rsid w:val="00E3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98660-4A37-4E4D-BFD5-5803EBA9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D2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5D2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A5E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EC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Демография</dc:creator>
  <cp:lastModifiedBy>Жукова Светлана Николаевна</cp:lastModifiedBy>
  <cp:revision>4</cp:revision>
  <cp:lastPrinted>2019-11-11T11:12:00Z</cp:lastPrinted>
  <dcterms:created xsi:type="dcterms:W3CDTF">2019-11-11T10:50:00Z</dcterms:created>
  <dcterms:modified xsi:type="dcterms:W3CDTF">2019-11-11T11:14:00Z</dcterms:modified>
</cp:coreProperties>
</file>