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E0" w:rsidRPr="00374CBA" w:rsidRDefault="002A1064" w:rsidP="00564D33">
      <w:pPr>
        <w:pStyle w:val="ConsPlusNonformat"/>
        <w:spacing w:line="233" w:lineRule="auto"/>
        <w:jc w:val="center"/>
        <w:rPr>
          <w:rFonts w:ascii="Times New Roman" w:hAnsi="Times New Roman" w:cs="Times New Roman"/>
          <w:sz w:val="24"/>
          <w:szCs w:val="24"/>
          <w:lang w:val="en-US"/>
        </w:rPr>
      </w:pPr>
      <w:r w:rsidRPr="002A1064">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505.25pt;margin-top:-37pt;width:279.35pt;height:88.3pt;z-index:251660288;mso-width-relative:margin;mso-height-relative:margin" stroked="f">
            <v:textbox style="mso-next-textbox:#_x0000_s1026">
              <w:txbxContent>
                <w:p w:rsidR="005D0F2D" w:rsidRPr="00732C9C" w:rsidRDefault="005D0F2D" w:rsidP="005D0F2D">
                  <w:pPr>
                    <w:spacing w:line="240" w:lineRule="auto"/>
                    <w:jc w:val="center"/>
                    <w:rPr>
                      <w:sz w:val="24"/>
                      <w:szCs w:val="24"/>
                    </w:rPr>
                  </w:pPr>
                  <w:r w:rsidRPr="00732C9C">
                    <w:rPr>
                      <w:sz w:val="24"/>
                      <w:szCs w:val="24"/>
                    </w:rPr>
                    <w:t>УТВЕРЖДЕН</w:t>
                  </w:r>
                </w:p>
                <w:p w:rsidR="005D0F2D" w:rsidRPr="00732C9C" w:rsidRDefault="005D0F2D" w:rsidP="005D0F2D">
                  <w:pPr>
                    <w:spacing w:line="240" w:lineRule="auto"/>
                    <w:jc w:val="center"/>
                    <w:rPr>
                      <w:sz w:val="24"/>
                      <w:szCs w:val="24"/>
                    </w:rPr>
                  </w:pPr>
                  <w:r w:rsidRPr="00732C9C">
                    <w:rPr>
                      <w:sz w:val="24"/>
                      <w:szCs w:val="24"/>
                    </w:rPr>
                    <w:t>президиумом Совета при Губернаторе</w:t>
                  </w:r>
                </w:p>
                <w:p w:rsidR="005D0F2D" w:rsidRPr="00732C9C" w:rsidRDefault="005D0F2D" w:rsidP="005D0F2D">
                  <w:pPr>
                    <w:spacing w:line="240" w:lineRule="auto"/>
                    <w:jc w:val="center"/>
                    <w:rPr>
                      <w:sz w:val="24"/>
                      <w:szCs w:val="24"/>
                    </w:rPr>
                  </w:pPr>
                  <w:r w:rsidRPr="00732C9C">
                    <w:rPr>
                      <w:sz w:val="24"/>
                      <w:szCs w:val="24"/>
                    </w:rPr>
                    <w:t xml:space="preserve">Саратовской области по </w:t>
                  </w:r>
                  <w:proofErr w:type="gramStart"/>
                  <w:r w:rsidRPr="00732C9C">
                    <w:rPr>
                      <w:sz w:val="24"/>
                      <w:szCs w:val="24"/>
                    </w:rPr>
                    <w:t>стратегическому</w:t>
                  </w:r>
                  <w:proofErr w:type="gramEnd"/>
                </w:p>
                <w:p w:rsidR="005D0F2D" w:rsidRPr="00732C9C" w:rsidRDefault="005D0F2D" w:rsidP="005D0F2D">
                  <w:pPr>
                    <w:spacing w:line="240" w:lineRule="auto"/>
                    <w:jc w:val="center"/>
                    <w:rPr>
                      <w:sz w:val="24"/>
                      <w:szCs w:val="24"/>
                    </w:rPr>
                  </w:pPr>
                  <w:r w:rsidRPr="00732C9C">
                    <w:rPr>
                      <w:sz w:val="24"/>
                      <w:szCs w:val="24"/>
                    </w:rPr>
                    <w:t>развитию и региональным проектам</w:t>
                  </w:r>
                </w:p>
                <w:p w:rsidR="005D0F2D" w:rsidRPr="00732C9C" w:rsidRDefault="005D0F2D" w:rsidP="005D0F2D">
                  <w:pPr>
                    <w:spacing w:line="240" w:lineRule="auto"/>
                    <w:jc w:val="center"/>
                    <w:rPr>
                      <w:sz w:val="24"/>
                      <w:szCs w:val="24"/>
                    </w:rPr>
                  </w:pPr>
                  <w:r w:rsidRPr="00732C9C">
                    <w:rPr>
                      <w:sz w:val="24"/>
                      <w:szCs w:val="24"/>
                    </w:rPr>
                    <w:t xml:space="preserve">(протокол от </w:t>
                  </w:r>
                  <w:r w:rsidRPr="005D0F2D">
                    <w:rPr>
                      <w:sz w:val="24"/>
                      <w:szCs w:val="24"/>
                    </w:rPr>
                    <w:t>28</w:t>
                  </w:r>
                  <w:r>
                    <w:rPr>
                      <w:sz w:val="24"/>
                      <w:szCs w:val="24"/>
                    </w:rPr>
                    <w:t>.02.</w:t>
                  </w:r>
                  <w:r w:rsidRPr="005D0F2D">
                    <w:rPr>
                      <w:sz w:val="24"/>
                      <w:szCs w:val="24"/>
                    </w:rPr>
                    <w:t>2019 №3-12-30/19</w:t>
                  </w:r>
                  <w:r w:rsidRPr="00732C9C">
                    <w:rPr>
                      <w:sz w:val="24"/>
                      <w:szCs w:val="24"/>
                    </w:rPr>
                    <w:t>)</w:t>
                  </w:r>
                </w:p>
                <w:p w:rsidR="00B835CC" w:rsidRDefault="00B835CC" w:rsidP="00223800"/>
                <w:p w:rsidR="00B835CC" w:rsidRPr="005D0F2D" w:rsidRDefault="00B835CC" w:rsidP="001668E0">
                  <w:pPr>
                    <w:spacing w:line="240" w:lineRule="auto"/>
                    <w:jc w:val="center"/>
                    <w:rPr>
                      <w:sz w:val="24"/>
                      <w:szCs w:val="24"/>
                    </w:rPr>
                  </w:pPr>
                </w:p>
              </w:txbxContent>
            </v:textbox>
          </v:shape>
        </w:pict>
      </w:r>
    </w:p>
    <w:p w:rsidR="001668E0" w:rsidRPr="00374CBA" w:rsidRDefault="001668E0" w:rsidP="00564D33">
      <w:pPr>
        <w:pStyle w:val="ConsPlusNonformat"/>
        <w:spacing w:line="233" w:lineRule="auto"/>
        <w:jc w:val="center"/>
        <w:rPr>
          <w:rFonts w:ascii="Times New Roman" w:hAnsi="Times New Roman" w:cs="Times New Roman"/>
          <w:sz w:val="24"/>
          <w:szCs w:val="24"/>
          <w:lang w:val="en-US"/>
        </w:rPr>
      </w:pPr>
    </w:p>
    <w:p w:rsidR="001668E0" w:rsidRPr="00374CBA" w:rsidRDefault="001668E0" w:rsidP="00564D33">
      <w:pPr>
        <w:pStyle w:val="ConsPlusNonformat"/>
        <w:spacing w:line="233" w:lineRule="auto"/>
        <w:jc w:val="center"/>
        <w:rPr>
          <w:rFonts w:ascii="Times New Roman" w:hAnsi="Times New Roman" w:cs="Times New Roman"/>
          <w:sz w:val="24"/>
          <w:szCs w:val="24"/>
          <w:lang w:val="en-US"/>
        </w:rPr>
      </w:pPr>
    </w:p>
    <w:p w:rsidR="00564D33" w:rsidRPr="00374CBA" w:rsidRDefault="00564D33" w:rsidP="00564D33">
      <w:pPr>
        <w:pStyle w:val="ConsPlusNonformat"/>
        <w:spacing w:line="233" w:lineRule="auto"/>
        <w:jc w:val="center"/>
        <w:rPr>
          <w:rFonts w:ascii="Times New Roman" w:hAnsi="Times New Roman" w:cs="Times New Roman"/>
          <w:sz w:val="24"/>
          <w:szCs w:val="24"/>
        </w:rPr>
      </w:pPr>
      <w:r w:rsidRPr="00374CBA">
        <w:rPr>
          <w:rFonts w:ascii="Times New Roman" w:hAnsi="Times New Roman" w:cs="Times New Roman"/>
          <w:sz w:val="24"/>
          <w:szCs w:val="24"/>
        </w:rPr>
        <w:t>Паспорт</w:t>
      </w:r>
    </w:p>
    <w:p w:rsidR="00564D33" w:rsidRPr="00374CBA" w:rsidRDefault="002C7E6E" w:rsidP="00564D33">
      <w:pPr>
        <w:pStyle w:val="ConsPlusNonformat"/>
        <w:spacing w:line="233" w:lineRule="auto"/>
        <w:jc w:val="center"/>
        <w:rPr>
          <w:rFonts w:ascii="Times New Roman" w:hAnsi="Times New Roman" w:cs="Times New Roman"/>
          <w:sz w:val="24"/>
          <w:szCs w:val="24"/>
        </w:rPr>
      </w:pPr>
      <w:r w:rsidRPr="00374CBA">
        <w:rPr>
          <w:rFonts w:ascii="Times New Roman" w:hAnsi="Times New Roman" w:cs="Times New Roman"/>
          <w:sz w:val="24"/>
          <w:szCs w:val="24"/>
        </w:rPr>
        <w:t xml:space="preserve">регионального </w:t>
      </w:r>
      <w:r w:rsidR="00564D33" w:rsidRPr="00374CBA">
        <w:rPr>
          <w:rFonts w:ascii="Times New Roman" w:hAnsi="Times New Roman" w:cs="Times New Roman"/>
          <w:sz w:val="24"/>
          <w:szCs w:val="24"/>
        </w:rPr>
        <w:t xml:space="preserve">проекта  </w:t>
      </w:r>
    </w:p>
    <w:p w:rsidR="00943121" w:rsidRDefault="00564D33" w:rsidP="00564D33">
      <w:pPr>
        <w:spacing w:line="240" w:lineRule="auto"/>
        <w:contextualSpacing/>
        <w:jc w:val="center"/>
        <w:rPr>
          <w:color w:val="000000"/>
          <w:sz w:val="24"/>
          <w:szCs w:val="24"/>
        </w:rPr>
      </w:pPr>
      <w:r w:rsidRPr="00374CBA">
        <w:rPr>
          <w:color w:val="000000"/>
          <w:sz w:val="24"/>
          <w:szCs w:val="24"/>
        </w:rPr>
        <w:t xml:space="preserve"> </w:t>
      </w:r>
      <w:r w:rsidR="00736976" w:rsidRPr="00374CBA">
        <w:rPr>
          <w:color w:val="000000"/>
          <w:sz w:val="24"/>
          <w:szCs w:val="24"/>
        </w:rPr>
        <w:t>«</w:t>
      </w:r>
      <w:r w:rsidR="001B38D2" w:rsidRPr="00374CBA">
        <w:rPr>
          <w:color w:val="000000"/>
          <w:sz w:val="24"/>
          <w:szCs w:val="24"/>
        </w:rPr>
        <w:t>Улучшение условий ведения предпринимательской деятельности</w:t>
      </w:r>
      <w:r w:rsidR="00736976" w:rsidRPr="00374CBA">
        <w:rPr>
          <w:color w:val="000000"/>
          <w:sz w:val="24"/>
          <w:szCs w:val="24"/>
        </w:rPr>
        <w:t>»</w:t>
      </w:r>
    </w:p>
    <w:p w:rsidR="005D0F2D" w:rsidRDefault="005D0F2D" w:rsidP="00564D33">
      <w:pPr>
        <w:spacing w:line="240" w:lineRule="auto"/>
        <w:contextualSpacing/>
        <w:jc w:val="center"/>
        <w:rPr>
          <w:color w:val="000000"/>
          <w:sz w:val="24"/>
          <w:szCs w:val="24"/>
        </w:rPr>
      </w:pPr>
    </w:p>
    <w:p w:rsidR="005D0F2D" w:rsidRPr="00374CBA" w:rsidRDefault="005D0F2D" w:rsidP="00564D33">
      <w:pPr>
        <w:spacing w:line="240" w:lineRule="auto"/>
        <w:contextualSpacing/>
        <w:jc w:val="center"/>
        <w:rPr>
          <w:color w:val="000000"/>
          <w:sz w:val="24"/>
          <w:szCs w:val="24"/>
        </w:rPr>
      </w:pPr>
      <w:r>
        <w:rPr>
          <w:color w:val="000000"/>
          <w:sz w:val="24"/>
          <w:szCs w:val="24"/>
        </w:rPr>
        <w:t>Саратовская область</w:t>
      </w:r>
    </w:p>
    <w:p w:rsidR="001B38D2" w:rsidRDefault="001B38D2" w:rsidP="001936E0">
      <w:pPr>
        <w:spacing w:line="240" w:lineRule="auto"/>
        <w:contextualSpacing/>
        <w:jc w:val="center"/>
        <w:rPr>
          <w:sz w:val="24"/>
          <w:szCs w:val="24"/>
        </w:rPr>
      </w:pPr>
    </w:p>
    <w:p w:rsidR="005D0F2D" w:rsidRPr="00374CBA" w:rsidRDefault="005D0F2D" w:rsidP="001936E0">
      <w:pPr>
        <w:spacing w:line="240" w:lineRule="auto"/>
        <w:contextualSpacing/>
        <w:jc w:val="center"/>
        <w:rPr>
          <w:sz w:val="24"/>
          <w:szCs w:val="24"/>
        </w:rPr>
      </w:pPr>
    </w:p>
    <w:p w:rsidR="00943121" w:rsidRDefault="00943121" w:rsidP="001936E0">
      <w:pPr>
        <w:spacing w:line="240" w:lineRule="auto"/>
        <w:contextualSpacing/>
        <w:jc w:val="center"/>
        <w:rPr>
          <w:sz w:val="24"/>
          <w:szCs w:val="24"/>
        </w:rPr>
      </w:pPr>
      <w:r w:rsidRPr="00374CBA">
        <w:rPr>
          <w:sz w:val="24"/>
          <w:szCs w:val="24"/>
        </w:rPr>
        <w:t>1. Основные положения</w:t>
      </w:r>
    </w:p>
    <w:p w:rsidR="005D0F2D" w:rsidRPr="00374CBA" w:rsidRDefault="005D0F2D" w:rsidP="001936E0">
      <w:pPr>
        <w:spacing w:line="240" w:lineRule="auto"/>
        <w:contextualSpacing/>
        <w:jc w:val="center"/>
        <w:rPr>
          <w:sz w:val="24"/>
          <w:szCs w:val="24"/>
        </w:rPr>
      </w:pPr>
    </w:p>
    <w:p w:rsidR="00943121" w:rsidRPr="00374CBA" w:rsidRDefault="00943121" w:rsidP="001936E0">
      <w:pPr>
        <w:spacing w:line="240" w:lineRule="auto"/>
        <w:contextualSpacing/>
        <w:rPr>
          <w:sz w:val="26"/>
          <w:szCs w:val="26"/>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5558"/>
        <w:gridCol w:w="2643"/>
        <w:gridCol w:w="3872"/>
      </w:tblGrid>
      <w:tr w:rsidR="00943121" w:rsidRPr="00374CBA" w:rsidTr="00C45C8A">
        <w:trPr>
          <w:cantSplit/>
        </w:trPr>
        <w:tc>
          <w:tcPr>
            <w:tcW w:w="3369" w:type="dxa"/>
            <w:shd w:val="clear" w:color="auto" w:fill="auto"/>
            <w:vAlign w:val="center"/>
          </w:tcPr>
          <w:p w:rsidR="00943121" w:rsidRPr="00374CBA" w:rsidRDefault="00943121" w:rsidP="000E22DC">
            <w:pPr>
              <w:spacing w:line="240" w:lineRule="auto"/>
              <w:contextualSpacing/>
              <w:jc w:val="left"/>
              <w:rPr>
                <w:sz w:val="24"/>
                <w:szCs w:val="24"/>
              </w:rPr>
            </w:pPr>
            <w:r w:rsidRPr="00374CBA">
              <w:rPr>
                <w:sz w:val="24"/>
                <w:szCs w:val="24"/>
              </w:rPr>
              <w:t>Наименование национального проекта</w:t>
            </w:r>
          </w:p>
        </w:tc>
        <w:tc>
          <w:tcPr>
            <w:tcW w:w="12049" w:type="dxa"/>
            <w:gridSpan w:val="3"/>
            <w:shd w:val="clear" w:color="auto" w:fill="auto"/>
            <w:vAlign w:val="center"/>
          </w:tcPr>
          <w:p w:rsidR="00943121" w:rsidRPr="00374CBA" w:rsidRDefault="003A11EF" w:rsidP="000E22DC">
            <w:pPr>
              <w:spacing w:line="240" w:lineRule="auto"/>
              <w:contextualSpacing/>
              <w:rPr>
                <w:sz w:val="24"/>
                <w:szCs w:val="24"/>
              </w:rPr>
            </w:pPr>
            <w:r w:rsidRPr="00374CBA">
              <w:rPr>
                <w:rFonts w:eastAsiaTheme="minorHAnsi"/>
                <w:sz w:val="24"/>
                <w:szCs w:val="24"/>
              </w:rPr>
              <w:t>Малое и среднее предпринимательство и поддержка индивидуальной предпринимательской инициативы</w:t>
            </w:r>
          </w:p>
        </w:tc>
      </w:tr>
      <w:tr w:rsidR="00C45C8A" w:rsidRPr="00374CBA" w:rsidTr="00C45C8A">
        <w:trPr>
          <w:cantSplit/>
        </w:trPr>
        <w:tc>
          <w:tcPr>
            <w:tcW w:w="3369" w:type="dxa"/>
            <w:shd w:val="clear" w:color="auto" w:fill="auto"/>
            <w:vAlign w:val="center"/>
          </w:tcPr>
          <w:p w:rsidR="00C45C8A" w:rsidRPr="00374CBA" w:rsidRDefault="00C45C8A" w:rsidP="000E22DC">
            <w:pPr>
              <w:spacing w:line="240" w:lineRule="auto"/>
              <w:contextualSpacing/>
              <w:jc w:val="left"/>
              <w:rPr>
                <w:sz w:val="24"/>
                <w:szCs w:val="24"/>
              </w:rPr>
            </w:pPr>
            <w:r w:rsidRPr="00374CBA">
              <w:rPr>
                <w:sz w:val="24"/>
                <w:szCs w:val="24"/>
              </w:rPr>
              <w:t>Наименование федерального проекта</w:t>
            </w:r>
          </w:p>
        </w:tc>
        <w:tc>
          <w:tcPr>
            <w:tcW w:w="12049" w:type="dxa"/>
            <w:gridSpan w:val="3"/>
            <w:shd w:val="clear" w:color="auto" w:fill="auto"/>
            <w:vAlign w:val="center"/>
          </w:tcPr>
          <w:p w:rsidR="00C45C8A" w:rsidRPr="00374CBA" w:rsidRDefault="00C45C8A" w:rsidP="00C45C8A">
            <w:pPr>
              <w:spacing w:line="240" w:lineRule="auto"/>
              <w:contextualSpacing/>
              <w:rPr>
                <w:rFonts w:eastAsiaTheme="minorHAnsi"/>
                <w:sz w:val="24"/>
                <w:szCs w:val="24"/>
              </w:rPr>
            </w:pPr>
            <w:r w:rsidRPr="00374CBA">
              <w:rPr>
                <w:rFonts w:eastAsiaTheme="minorHAnsi"/>
                <w:sz w:val="24"/>
                <w:szCs w:val="24"/>
              </w:rPr>
              <w:t>Улучшение условий ведения предпринимательской деятельности</w:t>
            </w:r>
          </w:p>
        </w:tc>
      </w:tr>
      <w:tr w:rsidR="00943121" w:rsidRPr="00374CBA" w:rsidTr="00C45C8A">
        <w:trPr>
          <w:cantSplit/>
          <w:trHeight w:val="784"/>
        </w:trPr>
        <w:tc>
          <w:tcPr>
            <w:tcW w:w="3369" w:type="dxa"/>
            <w:shd w:val="clear" w:color="auto" w:fill="auto"/>
            <w:vAlign w:val="center"/>
          </w:tcPr>
          <w:p w:rsidR="00943121" w:rsidRPr="00374CBA" w:rsidRDefault="00943121" w:rsidP="000E22DC">
            <w:pPr>
              <w:spacing w:line="240" w:lineRule="auto"/>
              <w:contextualSpacing/>
              <w:jc w:val="left"/>
              <w:rPr>
                <w:sz w:val="24"/>
                <w:szCs w:val="24"/>
              </w:rPr>
            </w:pPr>
            <w:r w:rsidRPr="00374CBA">
              <w:rPr>
                <w:sz w:val="24"/>
                <w:szCs w:val="24"/>
              </w:rPr>
              <w:t xml:space="preserve">Краткое наименование </w:t>
            </w:r>
            <w:r w:rsidR="003A03A5" w:rsidRPr="00374CBA">
              <w:rPr>
                <w:sz w:val="24"/>
                <w:szCs w:val="24"/>
              </w:rPr>
              <w:t>регионального</w:t>
            </w:r>
            <w:r w:rsidRPr="00374CBA">
              <w:rPr>
                <w:sz w:val="24"/>
                <w:szCs w:val="24"/>
              </w:rPr>
              <w:t xml:space="preserve"> проекта</w:t>
            </w:r>
          </w:p>
        </w:tc>
        <w:tc>
          <w:tcPr>
            <w:tcW w:w="5547" w:type="dxa"/>
            <w:shd w:val="clear" w:color="auto" w:fill="auto"/>
            <w:vAlign w:val="center"/>
          </w:tcPr>
          <w:p w:rsidR="00943121" w:rsidRPr="00374CBA" w:rsidRDefault="001B38D2" w:rsidP="000E22DC">
            <w:pPr>
              <w:spacing w:line="240" w:lineRule="auto"/>
              <w:contextualSpacing/>
              <w:jc w:val="left"/>
              <w:rPr>
                <w:sz w:val="24"/>
                <w:szCs w:val="24"/>
              </w:rPr>
            </w:pPr>
            <w:r w:rsidRPr="00374CBA">
              <w:rPr>
                <w:sz w:val="24"/>
                <w:szCs w:val="24"/>
              </w:rPr>
              <w:t xml:space="preserve">Условия для </w:t>
            </w:r>
            <w:r w:rsidR="00C10E18" w:rsidRPr="00374CBA">
              <w:rPr>
                <w:sz w:val="24"/>
                <w:szCs w:val="24"/>
              </w:rPr>
              <w:t>бизнеса</w:t>
            </w:r>
          </w:p>
        </w:tc>
        <w:tc>
          <w:tcPr>
            <w:tcW w:w="2638" w:type="dxa"/>
            <w:shd w:val="clear" w:color="auto" w:fill="auto"/>
            <w:vAlign w:val="center"/>
          </w:tcPr>
          <w:p w:rsidR="00943121" w:rsidRPr="00374CBA" w:rsidRDefault="00943121" w:rsidP="000E22DC">
            <w:pPr>
              <w:spacing w:line="240" w:lineRule="auto"/>
              <w:contextualSpacing/>
              <w:jc w:val="center"/>
              <w:rPr>
                <w:sz w:val="24"/>
                <w:szCs w:val="24"/>
              </w:rPr>
            </w:pPr>
            <w:r w:rsidRPr="00374CBA">
              <w:rPr>
                <w:sz w:val="24"/>
                <w:szCs w:val="24"/>
              </w:rPr>
              <w:t>Срок начала и окончания проекта</w:t>
            </w:r>
          </w:p>
        </w:tc>
        <w:tc>
          <w:tcPr>
            <w:tcW w:w="3864" w:type="dxa"/>
            <w:shd w:val="clear" w:color="auto" w:fill="auto"/>
            <w:vAlign w:val="center"/>
          </w:tcPr>
          <w:p w:rsidR="003A11EF" w:rsidRPr="00374CBA" w:rsidRDefault="006A50E0" w:rsidP="000E22DC">
            <w:pPr>
              <w:spacing w:line="240" w:lineRule="auto"/>
              <w:jc w:val="center"/>
              <w:rPr>
                <w:rFonts w:eastAsia="Arial Unicode MS"/>
                <w:sz w:val="24"/>
                <w:szCs w:val="24"/>
              </w:rPr>
            </w:pPr>
            <w:r w:rsidRPr="00D572B9">
              <w:rPr>
                <w:rFonts w:eastAsia="Arial Unicode MS"/>
                <w:sz w:val="24"/>
                <w:szCs w:val="24"/>
              </w:rPr>
              <w:t>0</w:t>
            </w:r>
            <w:r w:rsidR="00E32E8C" w:rsidRPr="00D572B9">
              <w:rPr>
                <w:rFonts w:eastAsia="Arial Unicode MS"/>
                <w:sz w:val="24"/>
                <w:szCs w:val="24"/>
              </w:rPr>
              <w:t>1</w:t>
            </w:r>
            <w:r w:rsidR="003A11EF" w:rsidRPr="00D572B9">
              <w:rPr>
                <w:rFonts w:eastAsia="Arial Unicode MS"/>
                <w:sz w:val="24"/>
                <w:szCs w:val="24"/>
              </w:rPr>
              <w:t>.1</w:t>
            </w:r>
            <w:r w:rsidRPr="00D572B9">
              <w:rPr>
                <w:rFonts w:eastAsia="Arial Unicode MS"/>
                <w:sz w:val="24"/>
                <w:szCs w:val="24"/>
              </w:rPr>
              <w:t>2</w:t>
            </w:r>
            <w:r w:rsidR="003A11EF" w:rsidRPr="00D572B9">
              <w:rPr>
                <w:rFonts w:eastAsia="Arial Unicode MS"/>
                <w:sz w:val="24"/>
                <w:szCs w:val="24"/>
              </w:rPr>
              <w:t>.</w:t>
            </w:r>
            <w:r w:rsidR="003A11EF" w:rsidRPr="000E72B0">
              <w:rPr>
                <w:rFonts w:eastAsia="Arial Unicode MS"/>
                <w:sz w:val="24"/>
                <w:szCs w:val="24"/>
              </w:rPr>
              <w:t xml:space="preserve">2018 - </w:t>
            </w:r>
            <w:r w:rsidR="00F968D2" w:rsidRPr="000E72B0">
              <w:rPr>
                <w:rFonts w:eastAsia="Arial Unicode MS"/>
                <w:sz w:val="24"/>
                <w:szCs w:val="24"/>
              </w:rPr>
              <w:t>3</w:t>
            </w:r>
            <w:r w:rsidR="003A11EF" w:rsidRPr="000E72B0">
              <w:rPr>
                <w:rFonts w:eastAsia="Arial Unicode MS"/>
                <w:sz w:val="24"/>
                <w:szCs w:val="24"/>
              </w:rPr>
              <w:t>1.</w:t>
            </w:r>
            <w:r w:rsidR="00F968D2" w:rsidRPr="000E72B0">
              <w:rPr>
                <w:rFonts w:eastAsia="Arial Unicode MS"/>
                <w:sz w:val="24"/>
                <w:szCs w:val="24"/>
              </w:rPr>
              <w:t>12</w:t>
            </w:r>
            <w:r w:rsidR="003A11EF" w:rsidRPr="000E72B0">
              <w:rPr>
                <w:rFonts w:eastAsia="Arial Unicode MS"/>
                <w:sz w:val="24"/>
                <w:szCs w:val="24"/>
              </w:rPr>
              <w:t>.202</w:t>
            </w:r>
            <w:r w:rsidR="00F968D2" w:rsidRPr="000E72B0">
              <w:rPr>
                <w:rFonts w:eastAsia="Arial Unicode MS"/>
                <w:sz w:val="24"/>
                <w:szCs w:val="24"/>
              </w:rPr>
              <w:t>4</w:t>
            </w:r>
          </w:p>
          <w:p w:rsidR="003A11EF" w:rsidRPr="00374CBA" w:rsidRDefault="003A11EF" w:rsidP="000E22DC">
            <w:pPr>
              <w:spacing w:line="240" w:lineRule="auto"/>
              <w:jc w:val="center"/>
              <w:rPr>
                <w:rFonts w:eastAsia="Arial Unicode MS"/>
                <w:sz w:val="24"/>
                <w:szCs w:val="24"/>
              </w:rPr>
            </w:pPr>
          </w:p>
          <w:p w:rsidR="003A11EF" w:rsidRPr="00374CBA" w:rsidRDefault="003A11EF" w:rsidP="000E22DC">
            <w:pPr>
              <w:spacing w:line="240" w:lineRule="auto"/>
              <w:contextualSpacing/>
              <w:jc w:val="left"/>
              <w:rPr>
                <w:sz w:val="24"/>
                <w:szCs w:val="24"/>
              </w:rPr>
            </w:pPr>
          </w:p>
        </w:tc>
      </w:tr>
      <w:tr w:rsidR="00564D33" w:rsidRPr="00374CBA" w:rsidTr="00C45C8A">
        <w:trPr>
          <w:cantSplit/>
        </w:trPr>
        <w:tc>
          <w:tcPr>
            <w:tcW w:w="3369" w:type="dxa"/>
            <w:shd w:val="clear" w:color="auto" w:fill="auto"/>
          </w:tcPr>
          <w:p w:rsidR="00564D33" w:rsidRPr="00374CBA" w:rsidRDefault="00564D33" w:rsidP="00C45C8A">
            <w:pPr>
              <w:spacing w:line="240" w:lineRule="auto"/>
              <w:jc w:val="left"/>
              <w:rPr>
                <w:sz w:val="24"/>
                <w:szCs w:val="24"/>
              </w:rPr>
            </w:pPr>
            <w:r w:rsidRPr="00374CBA">
              <w:rPr>
                <w:sz w:val="24"/>
                <w:szCs w:val="24"/>
              </w:rPr>
              <w:t>Куратор проекта</w:t>
            </w:r>
          </w:p>
        </w:tc>
        <w:tc>
          <w:tcPr>
            <w:tcW w:w="12049" w:type="dxa"/>
            <w:gridSpan w:val="3"/>
            <w:shd w:val="clear" w:color="auto" w:fill="auto"/>
          </w:tcPr>
          <w:p w:rsidR="00564D33" w:rsidRPr="00374CBA" w:rsidRDefault="00564D33" w:rsidP="000E22DC">
            <w:pPr>
              <w:tabs>
                <w:tab w:val="left" w:pos="3142"/>
              </w:tabs>
              <w:spacing w:line="240" w:lineRule="auto"/>
              <w:rPr>
                <w:sz w:val="24"/>
                <w:szCs w:val="24"/>
              </w:rPr>
            </w:pPr>
            <w:r w:rsidRPr="00374CBA">
              <w:rPr>
                <w:rFonts w:eastAsia="Arial Unicode MS"/>
                <w:sz w:val="24"/>
                <w:szCs w:val="24"/>
              </w:rPr>
              <w:t xml:space="preserve">В.Г. Ойкин, первый заместитель Председателя Правительства Саратовской области  </w:t>
            </w:r>
          </w:p>
        </w:tc>
      </w:tr>
      <w:tr w:rsidR="00564D33" w:rsidRPr="00374CBA" w:rsidTr="00C45C8A">
        <w:trPr>
          <w:cantSplit/>
        </w:trPr>
        <w:tc>
          <w:tcPr>
            <w:tcW w:w="3369" w:type="dxa"/>
            <w:shd w:val="clear" w:color="auto" w:fill="auto"/>
          </w:tcPr>
          <w:p w:rsidR="00564D33" w:rsidRPr="00374CBA" w:rsidRDefault="00564D33" w:rsidP="00C45C8A">
            <w:pPr>
              <w:spacing w:line="240" w:lineRule="auto"/>
              <w:jc w:val="left"/>
              <w:rPr>
                <w:sz w:val="24"/>
                <w:szCs w:val="24"/>
              </w:rPr>
            </w:pPr>
            <w:r w:rsidRPr="00374CBA">
              <w:rPr>
                <w:sz w:val="24"/>
                <w:szCs w:val="24"/>
              </w:rPr>
              <w:t>Руководитель проекта</w:t>
            </w:r>
          </w:p>
        </w:tc>
        <w:tc>
          <w:tcPr>
            <w:tcW w:w="12049" w:type="dxa"/>
            <w:gridSpan w:val="3"/>
            <w:shd w:val="clear" w:color="auto" w:fill="auto"/>
          </w:tcPr>
          <w:p w:rsidR="00564D33" w:rsidRPr="00374CBA" w:rsidRDefault="00564D33" w:rsidP="000E22DC">
            <w:pPr>
              <w:pStyle w:val="Default"/>
              <w:rPr>
                <w:rFonts w:eastAsia="Arial Unicode MS" w:cstheme="minorBidi"/>
                <w:color w:val="auto"/>
              </w:rPr>
            </w:pPr>
            <w:r w:rsidRPr="00374CBA">
              <w:rPr>
                <w:rFonts w:eastAsia="Arial Unicode MS" w:cstheme="minorBidi"/>
                <w:color w:val="auto"/>
              </w:rPr>
              <w:t>Ю.А. Швакова, министр экономического развития Саратовской области</w:t>
            </w:r>
          </w:p>
        </w:tc>
      </w:tr>
      <w:tr w:rsidR="00564D33" w:rsidRPr="00374CBA" w:rsidTr="00C45C8A">
        <w:trPr>
          <w:cantSplit/>
        </w:trPr>
        <w:tc>
          <w:tcPr>
            <w:tcW w:w="3369" w:type="dxa"/>
            <w:shd w:val="clear" w:color="auto" w:fill="auto"/>
          </w:tcPr>
          <w:p w:rsidR="00564D33" w:rsidRPr="00374CBA" w:rsidRDefault="00564D33" w:rsidP="00C45C8A">
            <w:pPr>
              <w:spacing w:line="240" w:lineRule="auto"/>
              <w:jc w:val="left"/>
              <w:rPr>
                <w:sz w:val="24"/>
                <w:szCs w:val="24"/>
              </w:rPr>
            </w:pPr>
            <w:r w:rsidRPr="00374CBA">
              <w:rPr>
                <w:sz w:val="24"/>
                <w:szCs w:val="24"/>
              </w:rPr>
              <w:t>Администратор проекта</w:t>
            </w:r>
          </w:p>
        </w:tc>
        <w:tc>
          <w:tcPr>
            <w:tcW w:w="12049" w:type="dxa"/>
            <w:gridSpan w:val="3"/>
            <w:shd w:val="clear" w:color="auto" w:fill="auto"/>
          </w:tcPr>
          <w:p w:rsidR="00564D33" w:rsidRPr="00374CBA" w:rsidRDefault="00564D33" w:rsidP="000E22DC">
            <w:pPr>
              <w:pStyle w:val="Default"/>
              <w:rPr>
                <w:rFonts w:eastAsia="Arial Unicode MS" w:cstheme="minorBidi"/>
                <w:color w:val="auto"/>
              </w:rPr>
            </w:pPr>
            <w:r w:rsidRPr="00374CBA">
              <w:rPr>
                <w:rFonts w:eastAsia="Arial Unicode MS" w:cstheme="minorBidi"/>
                <w:color w:val="auto"/>
              </w:rPr>
              <w:t>Ю.Е. Винокурова, первый заместитель министра экономического развития Саратовской области</w:t>
            </w:r>
          </w:p>
        </w:tc>
      </w:tr>
      <w:tr w:rsidR="00943121" w:rsidRPr="00374CBA" w:rsidTr="00C45C8A">
        <w:trPr>
          <w:cantSplit/>
          <w:trHeight w:val="748"/>
        </w:trPr>
        <w:tc>
          <w:tcPr>
            <w:tcW w:w="3369" w:type="dxa"/>
            <w:shd w:val="clear" w:color="auto" w:fill="auto"/>
            <w:vAlign w:val="center"/>
          </w:tcPr>
          <w:p w:rsidR="00943121" w:rsidRPr="00374CBA" w:rsidRDefault="00943121" w:rsidP="000E22DC">
            <w:pPr>
              <w:spacing w:line="240" w:lineRule="auto"/>
              <w:contextualSpacing/>
              <w:jc w:val="left"/>
              <w:rPr>
                <w:sz w:val="24"/>
                <w:szCs w:val="24"/>
              </w:rPr>
            </w:pPr>
            <w:r w:rsidRPr="00374CBA">
              <w:rPr>
                <w:sz w:val="24"/>
                <w:szCs w:val="24"/>
              </w:rPr>
              <w:t>Связь с государственными программами Российской Федерации</w:t>
            </w:r>
          </w:p>
        </w:tc>
        <w:tc>
          <w:tcPr>
            <w:tcW w:w="12049" w:type="dxa"/>
            <w:gridSpan w:val="3"/>
            <w:shd w:val="clear" w:color="auto" w:fill="auto"/>
          </w:tcPr>
          <w:p w:rsidR="00B949DC" w:rsidRPr="00374CBA" w:rsidRDefault="007E678B" w:rsidP="00C45C8A">
            <w:pPr>
              <w:spacing w:line="240" w:lineRule="auto"/>
              <w:contextualSpacing/>
              <w:jc w:val="left"/>
              <w:rPr>
                <w:sz w:val="24"/>
                <w:szCs w:val="24"/>
              </w:rPr>
            </w:pPr>
            <w:r w:rsidRPr="00374CBA">
              <w:rPr>
                <w:rFonts w:eastAsia="Arial Unicode MS" w:cstheme="minorBidi"/>
                <w:sz w:val="24"/>
                <w:szCs w:val="24"/>
              </w:rPr>
              <w:t>государственная программа Российской Федерации «Экономическое развитие и инновационная экономика» (утверждена постановлением Правительства Российской Федерации от 15 апреля 2014 года № 316)</w:t>
            </w:r>
          </w:p>
        </w:tc>
      </w:tr>
      <w:tr w:rsidR="007E678B" w:rsidRPr="00374CBA" w:rsidTr="00C45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8"/>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7E678B" w:rsidRPr="00374CBA" w:rsidRDefault="007E678B" w:rsidP="000E22DC">
            <w:pPr>
              <w:spacing w:line="240" w:lineRule="auto"/>
              <w:contextualSpacing/>
              <w:jc w:val="left"/>
              <w:rPr>
                <w:sz w:val="24"/>
                <w:szCs w:val="24"/>
              </w:rPr>
            </w:pPr>
            <w:r w:rsidRPr="00374CBA">
              <w:rPr>
                <w:sz w:val="24"/>
                <w:szCs w:val="24"/>
              </w:rPr>
              <w:t>Связь с государственными программами области</w:t>
            </w:r>
          </w:p>
        </w:tc>
        <w:tc>
          <w:tcPr>
            <w:tcW w:w="12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78B" w:rsidRPr="00374CBA" w:rsidRDefault="007E678B" w:rsidP="00D572B9">
            <w:pPr>
              <w:spacing w:line="240" w:lineRule="auto"/>
              <w:contextualSpacing/>
              <w:rPr>
                <w:rFonts w:eastAsia="Arial Unicode MS" w:cstheme="minorBidi"/>
                <w:sz w:val="24"/>
                <w:szCs w:val="24"/>
              </w:rPr>
            </w:pPr>
            <w:r w:rsidRPr="00374CBA">
              <w:rPr>
                <w:rFonts w:eastAsia="Arial Unicode MS" w:cstheme="minorBidi"/>
                <w:sz w:val="24"/>
                <w:szCs w:val="24"/>
              </w:rPr>
              <w:t>государственная программа Саратовской области «Развитие экономического потенциала и повышение инвестиционной привлекательности региона» (утверждена постановлением Правительства Саратовской области от 11 октября 2013 года № 546-П)</w:t>
            </w:r>
          </w:p>
        </w:tc>
      </w:tr>
    </w:tbl>
    <w:p w:rsidR="00943121" w:rsidRDefault="00943121" w:rsidP="000E22DC">
      <w:pPr>
        <w:spacing w:line="240" w:lineRule="auto"/>
        <w:contextualSpacing/>
        <w:jc w:val="center"/>
        <w:rPr>
          <w:sz w:val="26"/>
          <w:szCs w:val="26"/>
        </w:rPr>
      </w:pPr>
    </w:p>
    <w:p w:rsidR="005D0F2D" w:rsidRDefault="005D0F2D" w:rsidP="000E22DC">
      <w:pPr>
        <w:spacing w:line="240" w:lineRule="auto"/>
        <w:contextualSpacing/>
        <w:jc w:val="center"/>
        <w:rPr>
          <w:sz w:val="26"/>
          <w:szCs w:val="26"/>
        </w:rPr>
      </w:pPr>
    </w:p>
    <w:p w:rsidR="005D0F2D" w:rsidRDefault="005D0F2D" w:rsidP="000E22DC">
      <w:pPr>
        <w:spacing w:line="240" w:lineRule="auto"/>
        <w:contextualSpacing/>
        <w:jc w:val="center"/>
        <w:rPr>
          <w:sz w:val="26"/>
          <w:szCs w:val="26"/>
        </w:rPr>
      </w:pPr>
    </w:p>
    <w:p w:rsidR="005D0F2D" w:rsidRDefault="005D0F2D" w:rsidP="000E22DC">
      <w:pPr>
        <w:spacing w:line="240" w:lineRule="auto"/>
        <w:contextualSpacing/>
        <w:jc w:val="center"/>
        <w:rPr>
          <w:sz w:val="26"/>
          <w:szCs w:val="26"/>
        </w:rPr>
      </w:pPr>
    </w:p>
    <w:p w:rsidR="005D0F2D" w:rsidRDefault="005D0F2D" w:rsidP="000E22DC">
      <w:pPr>
        <w:spacing w:line="240" w:lineRule="auto"/>
        <w:contextualSpacing/>
        <w:jc w:val="center"/>
        <w:rPr>
          <w:sz w:val="26"/>
          <w:szCs w:val="26"/>
        </w:rPr>
      </w:pPr>
    </w:p>
    <w:p w:rsidR="005D0F2D" w:rsidRDefault="005D0F2D" w:rsidP="000E22DC">
      <w:pPr>
        <w:spacing w:line="240" w:lineRule="auto"/>
        <w:contextualSpacing/>
        <w:jc w:val="center"/>
        <w:rPr>
          <w:sz w:val="26"/>
          <w:szCs w:val="26"/>
        </w:rPr>
      </w:pPr>
    </w:p>
    <w:p w:rsidR="005D0F2D" w:rsidRPr="00374CBA" w:rsidRDefault="005D0F2D" w:rsidP="000E22DC">
      <w:pPr>
        <w:spacing w:line="240" w:lineRule="auto"/>
        <w:contextualSpacing/>
        <w:jc w:val="center"/>
        <w:rPr>
          <w:sz w:val="26"/>
          <w:szCs w:val="26"/>
        </w:rPr>
      </w:pPr>
    </w:p>
    <w:p w:rsidR="00943121" w:rsidRPr="00374CBA" w:rsidRDefault="00943121" w:rsidP="000E22DC">
      <w:pPr>
        <w:spacing w:line="240" w:lineRule="auto"/>
        <w:contextualSpacing/>
        <w:jc w:val="center"/>
        <w:rPr>
          <w:sz w:val="24"/>
          <w:szCs w:val="24"/>
        </w:rPr>
      </w:pPr>
      <w:r w:rsidRPr="00374CBA">
        <w:rPr>
          <w:sz w:val="24"/>
          <w:szCs w:val="24"/>
        </w:rPr>
        <w:lastRenderedPageBreak/>
        <w:t xml:space="preserve">2. Цель и показатели </w:t>
      </w:r>
      <w:r w:rsidR="003A03A5" w:rsidRPr="00374CBA">
        <w:rPr>
          <w:sz w:val="24"/>
          <w:szCs w:val="24"/>
        </w:rPr>
        <w:t>регионального</w:t>
      </w:r>
      <w:r w:rsidRPr="00374CBA">
        <w:rPr>
          <w:sz w:val="24"/>
          <w:szCs w:val="24"/>
        </w:rPr>
        <w:t xml:space="preserve"> проекта</w:t>
      </w:r>
    </w:p>
    <w:p w:rsidR="00E9470A" w:rsidRPr="00374CBA" w:rsidRDefault="00E9470A" w:rsidP="000E22DC">
      <w:pPr>
        <w:spacing w:line="240" w:lineRule="auto"/>
        <w:contextualSpacing/>
        <w:jc w:val="center"/>
        <w:rPr>
          <w:sz w:val="26"/>
          <w:szCs w:val="26"/>
        </w:rPr>
      </w:pPr>
    </w:p>
    <w:tbl>
      <w:tblPr>
        <w:tblW w:w="517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8"/>
        <w:gridCol w:w="3541"/>
        <w:gridCol w:w="1430"/>
        <w:gridCol w:w="1547"/>
        <w:gridCol w:w="1418"/>
        <w:gridCol w:w="1134"/>
        <w:gridCol w:w="1134"/>
        <w:gridCol w:w="1134"/>
        <w:gridCol w:w="1134"/>
        <w:gridCol w:w="1134"/>
        <w:gridCol w:w="1133"/>
      </w:tblGrid>
      <w:tr w:rsidR="00E9470A" w:rsidRPr="00374CBA" w:rsidTr="0065375E">
        <w:trPr>
          <w:trHeight w:val="730"/>
        </w:trPr>
        <w:tc>
          <w:tcPr>
            <w:tcW w:w="15167" w:type="dxa"/>
            <w:gridSpan w:val="11"/>
            <w:vAlign w:val="center"/>
          </w:tcPr>
          <w:p w:rsidR="00C45C8A" w:rsidRPr="00374CBA" w:rsidRDefault="00E9470A" w:rsidP="00C45C8A">
            <w:pPr>
              <w:spacing w:line="240" w:lineRule="auto"/>
              <w:rPr>
                <w:rFonts w:eastAsia="Arial Unicode MS"/>
                <w:bCs/>
                <w:i/>
                <w:color w:val="000000"/>
                <w:sz w:val="24"/>
                <w:szCs w:val="24"/>
                <w:u w:color="000000"/>
              </w:rPr>
            </w:pPr>
            <w:r w:rsidRPr="00374CBA">
              <w:rPr>
                <w:rFonts w:eastAsia="Arial Unicode MS"/>
                <w:color w:val="000000"/>
                <w:sz w:val="24"/>
                <w:szCs w:val="24"/>
                <w:u w:color="000000"/>
              </w:rPr>
              <w:t>Цель</w:t>
            </w:r>
            <w:r w:rsidRPr="00374CBA">
              <w:rPr>
                <w:rFonts w:eastAsia="Arial Unicode MS"/>
                <w:sz w:val="24"/>
                <w:szCs w:val="24"/>
                <w:u w:color="000000"/>
              </w:rPr>
              <w:t xml:space="preserve">: </w:t>
            </w:r>
            <w:r w:rsidR="00C45C8A" w:rsidRPr="00374CBA">
              <w:rPr>
                <w:rFonts w:eastAsia="Arial Unicode MS"/>
                <w:bCs/>
                <w:color w:val="000000"/>
                <w:sz w:val="24"/>
                <w:szCs w:val="24"/>
                <w:u w:color="000000"/>
              </w:rPr>
              <w:t>снижение административной нагрузки на малые и средние предприятия, расширение имущественной поддержки субъектов МСП, а также создание благоприятных условий осуществления деятельности для самозанятых граждан</w:t>
            </w:r>
          </w:p>
        </w:tc>
      </w:tr>
      <w:tr w:rsidR="00E9470A" w:rsidRPr="00374CBA" w:rsidTr="0065375E">
        <w:tc>
          <w:tcPr>
            <w:tcW w:w="428"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 п/п</w:t>
            </w:r>
          </w:p>
        </w:tc>
        <w:tc>
          <w:tcPr>
            <w:tcW w:w="3541"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Наименование показателя</w:t>
            </w:r>
          </w:p>
        </w:tc>
        <w:tc>
          <w:tcPr>
            <w:tcW w:w="1430"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Тип показателя</w:t>
            </w:r>
          </w:p>
        </w:tc>
        <w:tc>
          <w:tcPr>
            <w:tcW w:w="2965" w:type="dxa"/>
            <w:gridSpan w:val="2"/>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Базовое значение</w:t>
            </w:r>
          </w:p>
        </w:tc>
        <w:tc>
          <w:tcPr>
            <w:tcW w:w="6803" w:type="dxa"/>
            <w:gridSpan w:val="6"/>
          </w:tcPr>
          <w:p w:rsidR="00E9470A" w:rsidRPr="00374CBA" w:rsidRDefault="00E9470A" w:rsidP="000E22DC">
            <w:pPr>
              <w:spacing w:line="240" w:lineRule="auto"/>
              <w:jc w:val="center"/>
              <w:rPr>
                <w:sz w:val="24"/>
                <w:szCs w:val="24"/>
              </w:rPr>
            </w:pPr>
            <w:r w:rsidRPr="00374CBA">
              <w:rPr>
                <w:sz w:val="24"/>
                <w:szCs w:val="24"/>
              </w:rPr>
              <w:t>Период, год</w:t>
            </w:r>
          </w:p>
        </w:tc>
      </w:tr>
      <w:tr w:rsidR="00E9470A" w:rsidRPr="00374CBA" w:rsidTr="0065375E">
        <w:trPr>
          <w:trHeight w:val="322"/>
        </w:trPr>
        <w:tc>
          <w:tcPr>
            <w:tcW w:w="428" w:type="dxa"/>
            <w:vMerge/>
            <w:shd w:val="clear" w:color="auto" w:fill="auto"/>
            <w:vAlign w:val="center"/>
          </w:tcPr>
          <w:p w:rsidR="00E9470A" w:rsidRPr="00374CBA" w:rsidRDefault="00E9470A" w:rsidP="000E22DC">
            <w:pPr>
              <w:spacing w:line="240" w:lineRule="auto"/>
              <w:jc w:val="center"/>
              <w:rPr>
                <w:sz w:val="24"/>
                <w:szCs w:val="24"/>
              </w:rPr>
            </w:pPr>
          </w:p>
        </w:tc>
        <w:tc>
          <w:tcPr>
            <w:tcW w:w="3541" w:type="dxa"/>
            <w:vMerge/>
            <w:shd w:val="clear" w:color="auto" w:fill="auto"/>
            <w:vAlign w:val="center"/>
          </w:tcPr>
          <w:p w:rsidR="00E9470A" w:rsidRPr="00374CBA" w:rsidRDefault="00E9470A" w:rsidP="000E22DC">
            <w:pPr>
              <w:spacing w:line="240" w:lineRule="auto"/>
              <w:jc w:val="center"/>
              <w:rPr>
                <w:sz w:val="24"/>
                <w:szCs w:val="24"/>
              </w:rPr>
            </w:pPr>
          </w:p>
        </w:tc>
        <w:tc>
          <w:tcPr>
            <w:tcW w:w="1430" w:type="dxa"/>
            <w:vMerge/>
            <w:shd w:val="clear" w:color="auto" w:fill="auto"/>
            <w:vAlign w:val="center"/>
          </w:tcPr>
          <w:p w:rsidR="00E9470A" w:rsidRPr="00374CBA" w:rsidRDefault="00E9470A" w:rsidP="000E22DC">
            <w:pPr>
              <w:spacing w:line="240" w:lineRule="auto"/>
              <w:jc w:val="center"/>
              <w:rPr>
                <w:sz w:val="24"/>
                <w:szCs w:val="24"/>
              </w:rPr>
            </w:pPr>
          </w:p>
        </w:tc>
        <w:tc>
          <w:tcPr>
            <w:tcW w:w="2965" w:type="dxa"/>
            <w:gridSpan w:val="2"/>
            <w:vMerge/>
            <w:shd w:val="clear" w:color="auto" w:fill="auto"/>
            <w:vAlign w:val="center"/>
          </w:tcPr>
          <w:p w:rsidR="00E9470A" w:rsidRPr="00374CBA" w:rsidRDefault="00E9470A" w:rsidP="000E22DC">
            <w:pPr>
              <w:spacing w:line="240" w:lineRule="auto"/>
              <w:jc w:val="center"/>
              <w:rPr>
                <w:sz w:val="24"/>
                <w:szCs w:val="24"/>
              </w:rPr>
            </w:pPr>
          </w:p>
        </w:tc>
        <w:tc>
          <w:tcPr>
            <w:tcW w:w="1134"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2019</w:t>
            </w:r>
          </w:p>
        </w:tc>
        <w:tc>
          <w:tcPr>
            <w:tcW w:w="1134"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2020</w:t>
            </w:r>
          </w:p>
        </w:tc>
        <w:tc>
          <w:tcPr>
            <w:tcW w:w="1134"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2021</w:t>
            </w:r>
          </w:p>
        </w:tc>
        <w:tc>
          <w:tcPr>
            <w:tcW w:w="1134"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2022</w:t>
            </w:r>
          </w:p>
        </w:tc>
        <w:tc>
          <w:tcPr>
            <w:tcW w:w="1134"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2023</w:t>
            </w:r>
          </w:p>
        </w:tc>
        <w:tc>
          <w:tcPr>
            <w:tcW w:w="1133" w:type="dxa"/>
            <w:vMerge w:val="restart"/>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2024</w:t>
            </w:r>
          </w:p>
        </w:tc>
      </w:tr>
      <w:tr w:rsidR="00E9470A" w:rsidRPr="00374CBA" w:rsidTr="0065375E">
        <w:tc>
          <w:tcPr>
            <w:tcW w:w="428" w:type="dxa"/>
            <w:vMerge/>
            <w:shd w:val="clear" w:color="auto" w:fill="auto"/>
            <w:vAlign w:val="center"/>
          </w:tcPr>
          <w:p w:rsidR="00E9470A" w:rsidRPr="00374CBA" w:rsidRDefault="00E9470A" w:rsidP="000E22DC">
            <w:pPr>
              <w:spacing w:line="240" w:lineRule="auto"/>
              <w:jc w:val="center"/>
              <w:rPr>
                <w:sz w:val="24"/>
                <w:szCs w:val="24"/>
              </w:rPr>
            </w:pPr>
          </w:p>
        </w:tc>
        <w:tc>
          <w:tcPr>
            <w:tcW w:w="3541" w:type="dxa"/>
            <w:vMerge/>
            <w:shd w:val="clear" w:color="auto" w:fill="auto"/>
            <w:vAlign w:val="center"/>
          </w:tcPr>
          <w:p w:rsidR="00E9470A" w:rsidRPr="00374CBA" w:rsidRDefault="00E9470A" w:rsidP="000E22DC">
            <w:pPr>
              <w:spacing w:line="240" w:lineRule="auto"/>
              <w:jc w:val="center"/>
              <w:rPr>
                <w:sz w:val="24"/>
                <w:szCs w:val="24"/>
              </w:rPr>
            </w:pPr>
          </w:p>
        </w:tc>
        <w:tc>
          <w:tcPr>
            <w:tcW w:w="1430" w:type="dxa"/>
            <w:vMerge/>
            <w:shd w:val="clear" w:color="auto" w:fill="auto"/>
            <w:vAlign w:val="center"/>
          </w:tcPr>
          <w:p w:rsidR="00E9470A" w:rsidRPr="00374CBA" w:rsidRDefault="00E9470A" w:rsidP="000E22DC">
            <w:pPr>
              <w:spacing w:line="240" w:lineRule="auto"/>
              <w:jc w:val="center"/>
              <w:rPr>
                <w:sz w:val="24"/>
                <w:szCs w:val="24"/>
              </w:rPr>
            </w:pPr>
          </w:p>
        </w:tc>
        <w:tc>
          <w:tcPr>
            <w:tcW w:w="1547"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Значение</w:t>
            </w:r>
          </w:p>
        </w:tc>
        <w:tc>
          <w:tcPr>
            <w:tcW w:w="1418"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Дата</w:t>
            </w:r>
          </w:p>
        </w:tc>
        <w:tc>
          <w:tcPr>
            <w:tcW w:w="1134" w:type="dxa"/>
            <w:vMerge/>
            <w:shd w:val="clear" w:color="auto" w:fill="auto"/>
            <w:vAlign w:val="center"/>
          </w:tcPr>
          <w:p w:rsidR="00E9470A" w:rsidRPr="00374CBA" w:rsidRDefault="00E9470A" w:rsidP="000E22DC">
            <w:pPr>
              <w:spacing w:line="240" w:lineRule="auto"/>
              <w:jc w:val="center"/>
              <w:rPr>
                <w:sz w:val="24"/>
                <w:szCs w:val="24"/>
              </w:rPr>
            </w:pPr>
          </w:p>
        </w:tc>
        <w:tc>
          <w:tcPr>
            <w:tcW w:w="1134" w:type="dxa"/>
            <w:vMerge/>
            <w:shd w:val="clear" w:color="auto" w:fill="auto"/>
            <w:vAlign w:val="center"/>
          </w:tcPr>
          <w:p w:rsidR="00E9470A" w:rsidRPr="00374CBA" w:rsidRDefault="00E9470A" w:rsidP="000E22DC">
            <w:pPr>
              <w:spacing w:line="240" w:lineRule="auto"/>
              <w:jc w:val="center"/>
              <w:rPr>
                <w:sz w:val="24"/>
                <w:szCs w:val="24"/>
              </w:rPr>
            </w:pPr>
          </w:p>
        </w:tc>
        <w:tc>
          <w:tcPr>
            <w:tcW w:w="1134" w:type="dxa"/>
            <w:vMerge/>
            <w:shd w:val="clear" w:color="auto" w:fill="auto"/>
            <w:vAlign w:val="center"/>
          </w:tcPr>
          <w:p w:rsidR="00E9470A" w:rsidRPr="00374CBA" w:rsidRDefault="00E9470A" w:rsidP="000E22DC">
            <w:pPr>
              <w:spacing w:line="240" w:lineRule="auto"/>
              <w:jc w:val="center"/>
              <w:rPr>
                <w:rFonts w:eastAsia="Arial Unicode MS"/>
                <w:bCs/>
                <w:i/>
                <w:color w:val="000000"/>
                <w:sz w:val="24"/>
                <w:szCs w:val="24"/>
                <w:u w:color="000000"/>
              </w:rPr>
            </w:pPr>
          </w:p>
        </w:tc>
        <w:tc>
          <w:tcPr>
            <w:tcW w:w="1134" w:type="dxa"/>
            <w:vMerge/>
            <w:shd w:val="clear" w:color="auto" w:fill="auto"/>
            <w:vAlign w:val="center"/>
          </w:tcPr>
          <w:p w:rsidR="00E9470A" w:rsidRPr="00374CBA" w:rsidRDefault="00E9470A" w:rsidP="000E22DC">
            <w:pPr>
              <w:spacing w:line="240" w:lineRule="auto"/>
              <w:jc w:val="center"/>
              <w:rPr>
                <w:rFonts w:eastAsia="Arial Unicode MS"/>
                <w:bCs/>
                <w:i/>
                <w:color w:val="000000"/>
                <w:sz w:val="24"/>
                <w:szCs w:val="24"/>
                <w:u w:color="000000"/>
              </w:rPr>
            </w:pPr>
          </w:p>
        </w:tc>
        <w:tc>
          <w:tcPr>
            <w:tcW w:w="1134" w:type="dxa"/>
            <w:vMerge/>
            <w:shd w:val="clear" w:color="auto" w:fill="auto"/>
            <w:vAlign w:val="center"/>
          </w:tcPr>
          <w:p w:rsidR="00E9470A" w:rsidRPr="00374CBA" w:rsidRDefault="00E9470A" w:rsidP="000E22DC">
            <w:pPr>
              <w:spacing w:line="240" w:lineRule="auto"/>
              <w:jc w:val="center"/>
              <w:rPr>
                <w:rFonts w:eastAsia="Arial Unicode MS"/>
                <w:bCs/>
                <w:i/>
                <w:color w:val="000000"/>
                <w:sz w:val="24"/>
                <w:szCs w:val="24"/>
                <w:u w:color="000000"/>
              </w:rPr>
            </w:pPr>
          </w:p>
        </w:tc>
        <w:tc>
          <w:tcPr>
            <w:tcW w:w="1133" w:type="dxa"/>
            <w:vMerge/>
            <w:shd w:val="clear" w:color="auto" w:fill="auto"/>
            <w:vAlign w:val="center"/>
          </w:tcPr>
          <w:p w:rsidR="00E9470A" w:rsidRPr="00374CBA" w:rsidRDefault="00E9470A" w:rsidP="000E22DC">
            <w:pPr>
              <w:spacing w:line="240" w:lineRule="auto"/>
              <w:jc w:val="center"/>
              <w:rPr>
                <w:rFonts w:eastAsia="Arial Unicode MS"/>
                <w:bCs/>
                <w:i/>
                <w:color w:val="000000"/>
                <w:sz w:val="24"/>
                <w:szCs w:val="24"/>
                <w:u w:color="000000"/>
              </w:rPr>
            </w:pPr>
          </w:p>
        </w:tc>
      </w:tr>
    </w:tbl>
    <w:tbl>
      <w:tblPr>
        <w:tblStyle w:val="af2"/>
        <w:tblW w:w="15168" w:type="dxa"/>
        <w:tblInd w:w="108" w:type="dxa"/>
        <w:tblLayout w:type="fixed"/>
        <w:tblLook w:val="04A0"/>
      </w:tblPr>
      <w:tblGrid>
        <w:gridCol w:w="426"/>
        <w:gridCol w:w="3543"/>
        <w:gridCol w:w="1418"/>
        <w:gridCol w:w="1559"/>
        <w:gridCol w:w="1418"/>
        <w:gridCol w:w="1134"/>
        <w:gridCol w:w="1134"/>
        <w:gridCol w:w="1134"/>
        <w:gridCol w:w="1134"/>
        <w:gridCol w:w="1134"/>
        <w:gridCol w:w="1134"/>
      </w:tblGrid>
      <w:tr w:rsidR="00464CE3" w:rsidRPr="00374CBA" w:rsidTr="003A11EF">
        <w:tc>
          <w:tcPr>
            <w:tcW w:w="426" w:type="dxa"/>
          </w:tcPr>
          <w:p w:rsidR="00464CE3" w:rsidRPr="003F2C93" w:rsidRDefault="003F2C93" w:rsidP="00E32E8C">
            <w:pPr>
              <w:spacing w:line="240" w:lineRule="auto"/>
              <w:jc w:val="center"/>
              <w:rPr>
                <w:rFonts w:eastAsia="Arial Unicode MS"/>
                <w:bCs/>
                <w:color w:val="000000"/>
                <w:sz w:val="24"/>
                <w:szCs w:val="24"/>
              </w:rPr>
            </w:pPr>
            <w:r>
              <w:rPr>
                <w:rFonts w:eastAsia="Arial Unicode MS"/>
                <w:bCs/>
                <w:color w:val="000000"/>
                <w:sz w:val="24"/>
                <w:szCs w:val="24"/>
              </w:rPr>
              <w:t>1</w:t>
            </w:r>
            <w:r w:rsidR="00464CE3" w:rsidRPr="003F2C93">
              <w:rPr>
                <w:rFonts w:eastAsia="Arial Unicode MS"/>
                <w:bCs/>
                <w:color w:val="000000"/>
                <w:sz w:val="24"/>
                <w:szCs w:val="24"/>
              </w:rPr>
              <w:t xml:space="preserve">. </w:t>
            </w:r>
          </w:p>
        </w:tc>
        <w:tc>
          <w:tcPr>
            <w:tcW w:w="3543" w:type="dxa"/>
          </w:tcPr>
          <w:p w:rsidR="00464CE3" w:rsidRPr="003F2C93" w:rsidRDefault="00464CE3" w:rsidP="00E32E8C">
            <w:pPr>
              <w:spacing w:line="240" w:lineRule="auto"/>
              <w:rPr>
                <w:sz w:val="24"/>
                <w:szCs w:val="24"/>
              </w:rPr>
            </w:pPr>
            <w:r w:rsidRPr="003F2C93">
              <w:rPr>
                <w:sz w:val="24"/>
                <w:szCs w:val="24"/>
              </w:rPr>
              <w:t xml:space="preserve">Количество </w:t>
            </w:r>
            <w:proofErr w:type="spellStart"/>
            <w:r w:rsidRPr="003F2C93">
              <w:rPr>
                <w:sz w:val="24"/>
                <w:szCs w:val="24"/>
              </w:rPr>
              <w:t>самозанятых</w:t>
            </w:r>
            <w:proofErr w:type="spellEnd"/>
            <w:r w:rsidRPr="003F2C93">
              <w:rPr>
                <w:sz w:val="24"/>
                <w:szCs w:val="24"/>
              </w:rPr>
              <w:t xml:space="preserve"> граждан, зафиксировавших свой статус, с учетом введения налогового режима для </w:t>
            </w:r>
            <w:proofErr w:type="spellStart"/>
            <w:r w:rsidRPr="003F2C93">
              <w:rPr>
                <w:sz w:val="24"/>
                <w:szCs w:val="24"/>
              </w:rPr>
              <w:t>самозанятых</w:t>
            </w:r>
            <w:proofErr w:type="spellEnd"/>
            <w:r w:rsidRPr="003F2C93">
              <w:rPr>
                <w:sz w:val="24"/>
                <w:szCs w:val="24"/>
              </w:rPr>
              <w:t xml:space="preserve"> (нарастающим итогом), тыс. чел. </w:t>
            </w:r>
          </w:p>
        </w:tc>
        <w:tc>
          <w:tcPr>
            <w:tcW w:w="1418" w:type="dxa"/>
          </w:tcPr>
          <w:p w:rsidR="00464CE3" w:rsidRPr="003F2C93" w:rsidRDefault="00464CE3" w:rsidP="00E32E8C">
            <w:pPr>
              <w:jc w:val="center"/>
              <w:rPr>
                <w:sz w:val="25"/>
                <w:szCs w:val="25"/>
              </w:rPr>
            </w:pPr>
            <w:r w:rsidRPr="003F2C93">
              <w:rPr>
                <w:iCs/>
                <w:sz w:val="24"/>
                <w:szCs w:val="24"/>
              </w:rPr>
              <w:t>основной</w:t>
            </w:r>
          </w:p>
        </w:tc>
        <w:tc>
          <w:tcPr>
            <w:tcW w:w="1559" w:type="dxa"/>
          </w:tcPr>
          <w:p w:rsidR="00464CE3" w:rsidRPr="003F2C93" w:rsidRDefault="00464CE3" w:rsidP="00E32E8C">
            <w:pPr>
              <w:jc w:val="center"/>
              <w:rPr>
                <w:sz w:val="25"/>
                <w:szCs w:val="25"/>
              </w:rPr>
            </w:pPr>
            <w:r w:rsidRPr="003F2C93">
              <w:rPr>
                <w:sz w:val="25"/>
                <w:szCs w:val="25"/>
              </w:rPr>
              <w:t>0,0</w:t>
            </w:r>
          </w:p>
        </w:tc>
        <w:tc>
          <w:tcPr>
            <w:tcW w:w="1418" w:type="dxa"/>
          </w:tcPr>
          <w:p w:rsidR="00464CE3" w:rsidRPr="003F2C93" w:rsidRDefault="00464CE3" w:rsidP="00E32E8C">
            <w:pPr>
              <w:jc w:val="center"/>
              <w:rPr>
                <w:sz w:val="25"/>
                <w:szCs w:val="25"/>
              </w:rPr>
            </w:pPr>
            <w:r w:rsidRPr="003F2C93">
              <w:rPr>
                <w:sz w:val="25"/>
                <w:szCs w:val="25"/>
              </w:rPr>
              <w:t>01.11.2018</w:t>
            </w:r>
          </w:p>
        </w:tc>
        <w:tc>
          <w:tcPr>
            <w:tcW w:w="1134" w:type="dxa"/>
          </w:tcPr>
          <w:p w:rsidR="00464CE3" w:rsidRPr="003F2C93" w:rsidRDefault="00464CE3" w:rsidP="00E32E8C">
            <w:pPr>
              <w:jc w:val="center"/>
              <w:rPr>
                <w:sz w:val="25"/>
                <w:szCs w:val="25"/>
              </w:rPr>
            </w:pPr>
            <w:r w:rsidRPr="003F2C93">
              <w:rPr>
                <w:sz w:val="25"/>
                <w:szCs w:val="25"/>
              </w:rPr>
              <w:t>0,0</w:t>
            </w:r>
          </w:p>
        </w:tc>
        <w:tc>
          <w:tcPr>
            <w:tcW w:w="1134" w:type="dxa"/>
          </w:tcPr>
          <w:p w:rsidR="00464CE3" w:rsidRPr="003F2C93" w:rsidRDefault="00464CE3" w:rsidP="00E32E8C">
            <w:pPr>
              <w:jc w:val="center"/>
              <w:rPr>
                <w:sz w:val="25"/>
                <w:szCs w:val="25"/>
              </w:rPr>
            </w:pPr>
            <w:r w:rsidRPr="003F2C93">
              <w:rPr>
                <w:sz w:val="25"/>
                <w:szCs w:val="25"/>
              </w:rPr>
              <w:t>13,0</w:t>
            </w:r>
          </w:p>
        </w:tc>
        <w:tc>
          <w:tcPr>
            <w:tcW w:w="1134" w:type="dxa"/>
          </w:tcPr>
          <w:p w:rsidR="00464CE3" w:rsidRPr="003F2C93" w:rsidRDefault="00464CE3" w:rsidP="00E32E8C">
            <w:pPr>
              <w:jc w:val="center"/>
              <w:rPr>
                <w:sz w:val="25"/>
                <w:szCs w:val="25"/>
              </w:rPr>
            </w:pPr>
            <w:r w:rsidRPr="003F2C93">
              <w:rPr>
                <w:sz w:val="25"/>
                <w:szCs w:val="25"/>
              </w:rPr>
              <w:t>26,0</w:t>
            </w:r>
          </w:p>
        </w:tc>
        <w:tc>
          <w:tcPr>
            <w:tcW w:w="1134" w:type="dxa"/>
          </w:tcPr>
          <w:p w:rsidR="00464CE3" w:rsidRPr="003F2C93" w:rsidRDefault="00464CE3" w:rsidP="00E32E8C">
            <w:pPr>
              <w:jc w:val="center"/>
              <w:rPr>
                <w:sz w:val="25"/>
                <w:szCs w:val="25"/>
              </w:rPr>
            </w:pPr>
            <w:r w:rsidRPr="003F2C93">
              <w:rPr>
                <w:sz w:val="25"/>
                <w:szCs w:val="25"/>
              </w:rPr>
              <w:t>35,0</w:t>
            </w:r>
          </w:p>
        </w:tc>
        <w:tc>
          <w:tcPr>
            <w:tcW w:w="1134" w:type="dxa"/>
          </w:tcPr>
          <w:p w:rsidR="00464CE3" w:rsidRPr="003F2C93" w:rsidRDefault="00464CE3" w:rsidP="00E32E8C">
            <w:pPr>
              <w:jc w:val="center"/>
              <w:rPr>
                <w:sz w:val="25"/>
                <w:szCs w:val="25"/>
              </w:rPr>
            </w:pPr>
            <w:r w:rsidRPr="003F2C93">
              <w:rPr>
                <w:sz w:val="25"/>
                <w:szCs w:val="25"/>
              </w:rPr>
              <w:t>42,0</w:t>
            </w:r>
          </w:p>
        </w:tc>
        <w:tc>
          <w:tcPr>
            <w:tcW w:w="1134" w:type="dxa"/>
          </w:tcPr>
          <w:p w:rsidR="00464CE3" w:rsidRPr="003F2C93" w:rsidRDefault="00464CE3" w:rsidP="00E32E8C">
            <w:pPr>
              <w:jc w:val="center"/>
              <w:rPr>
                <w:sz w:val="25"/>
                <w:szCs w:val="25"/>
              </w:rPr>
            </w:pPr>
            <w:r w:rsidRPr="003F2C93">
              <w:rPr>
                <w:sz w:val="25"/>
                <w:szCs w:val="25"/>
              </w:rPr>
              <w:t>49,0</w:t>
            </w:r>
          </w:p>
        </w:tc>
      </w:tr>
    </w:tbl>
    <w:p w:rsidR="003A11EF" w:rsidRPr="00374CBA" w:rsidRDefault="003A11EF" w:rsidP="000E22DC">
      <w:pPr>
        <w:spacing w:line="240" w:lineRule="auto"/>
        <w:contextualSpacing/>
        <w:rPr>
          <w:sz w:val="26"/>
          <w:szCs w:val="26"/>
        </w:rPr>
      </w:pPr>
    </w:p>
    <w:p w:rsidR="00154E33" w:rsidRPr="00374CBA" w:rsidRDefault="00943121" w:rsidP="000E22DC">
      <w:pPr>
        <w:spacing w:line="240" w:lineRule="auto"/>
        <w:jc w:val="center"/>
        <w:rPr>
          <w:sz w:val="24"/>
          <w:szCs w:val="24"/>
        </w:rPr>
      </w:pPr>
      <w:r w:rsidRPr="00374CBA">
        <w:rPr>
          <w:sz w:val="24"/>
          <w:szCs w:val="24"/>
        </w:rPr>
        <w:t xml:space="preserve">3. </w:t>
      </w:r>
      <w:r w:rsidR="00154E33" w:rsidRPr="00374CBA">
        <w:rPr>
          <w:sz w:val="24"/>
          <w:szCs w:val="24"/>
        </w:rPr>
        <w:t>Задачи и результаты регионального проекта</w:t>
      </w:r>
    </w:p>
    <w:p w:rsidR="00943121" w:rsidRPr="00374CBA" w:rsidRDefault="00943121" w:rsidP="000E22DC">
      <w:pPr>
        <w:spacing w:line="240" w:lineRule="auto"/>
        <w:contextualSpacing/>
        <w:jc w:val="center"/>
        <w:rPr>
          <w:sz w:val="24"/>
          <w:szCs w:val="24"/>
        </w:rPr>
      </w:pPr>
    </w:p>
    <w:tbl>
      <w:tblPr>
        <w:tblW w:w="15356" w:type="dxa"/>
        <w:jc w:val="center"/>
        <w:tblInd w:w="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5608"/>
        <w:gridCol w:w="1358"/>
        <w:gridCol w:w="7383"/>
      </w:tblGrid>
      <w:tr w:rsidR="005065F7" w:rsidRPr="00374CBA" w:rsidTr="000E72B0">
        <w:trPr>
          <w:jc w:val="center"/>
        </w:trPr>
        <w:tc>
          <w:tcPr>
            <w:tcW w:w="1007" w:type="dxa"/>
            <w:shd w:val="clear" w:color="auto" w:fill="auto"/>
          </w:tcPr>
          <w:p w:rsidR="005065F7" w:rsidRPr="00374CBA" w:rsidRDefault="005065F7" w:rsidP="000E22DC">
            <w:pPr>
              <w:spacing w:line="240" w:lineRule="auto"/>
              <w:contextualSpacing/>
              <w:jc w:val="center"/>
              <w:rPr>
                <w:sz w:val="24"/>
                <w:szCs w:val="24"/>
              </w:rPr>
            </w:pPr>
            <w:r w:rsidRPr="00374CBA">
              <w:rPr>
                <w:sz w:val="24"/>
                <w:szCs w:val="24"/>
              </w:rPr>
              <w:t>№ п/п</w:t>
            </w:r>
          </w:p>
        </w:tc>
        <w:tc>
          <w:tcPr>
            <w:tcW w:w="5608" w:type="dxa"/>
            <w:shd w:val="clear" w:color="auto" w:fill="auto"/>
            <w:vAlign w:val="center"/>
          </w:tcPr>
          <w:p w:rsidR="005065F7" w:rsidRPr="00374CBA" w:rsidRDefault="005065F7" w:rsidP="000E22DC">
            <w:pPr>
              <w:spacing w:line="240" w:lineRule="auto"/>
              <w:contextualSpacing/>
              <w:jc w:val="center"/>
              <w:rPr>
                <w:sz w:val="24"/>
                <w:szCs w:val="24"/>
              </w:rPr>
            </w:pPr>
            <w:r w:rsidRPr="00374CBA">
              <w:rPr>
                <w:sz w:val="24"/>
                <w:szCs w:val="24"/>
              </w:rPr>
              <w:t>Наименование задачи, результата</w:t>
            </w:r>
          </w:p>
        </w:tc>
        <w:tc>
          <w:tcPr>
            <w:tcW w:w="1358" w:type="dxa"/>
          </w:tcPr>
          <w:p w:rsidR="005065F7" w:rsidRPr="00374CBA" w:rsidRDefault="005065F7" w:rsidP="000E22DC">
            <w:pPr>
              <w:spacing w:line="240" w:lineRule="auto"/>
              <w:contextualSpacing/>
              <w:jc w:val="center"/>
              <w:rPr>
                <w:sz w:val="24"/>
                <w:szCs w:val="24"/>
              </w:rPr>
            </w:pPr>
            <w:r w:rsidRPr="00374CBA">
              <w:rPr>
                <w:sz w:val="24"/>
                <w:szCs w:val="24"/>
              </w:rPr>
              <w:t>Срок</w:t>
            </w:r>
          </w:p>
        </w:tc>
        <w:tc>
          <w:tcPr>
            <w:tcW w:w="7383" w:type="dxa"/>
            <w:shd w:val="clear" w:color="auto" w:fill="auto"/>
            <w:vAlign w:val="center"/>
          </w:tcPr>
          <w:p w:rsidR="005065F7" w:rsidRPr="00374CBA" w:rsidRDefault="005065F7" w:rsidP="000E22DC">
            <w:pPr>
              <w:spacing w:line="240" w:lineRule="auto"/>
              <w:contextualSpacing/>
              <w:jc w:val="center"/>
              <w:rPr>
                <w:sz w:val="24"/>
                <w:szCs w:val="24"/>
              </w:rPr>
            </w:pPr>
            <w:r w:rsidRPr="00374CBA">
              <w:rPr>
                <w:sz w:val="24"/>
                <w:szCs w:val="24"/>
              </w:rPr>
              <w:t>Характеристика результата</w:t>
            </w:r>
          </w:p>
        </w:tc>
      </w:tr>
      <w:tr w:rsidR="005065F7" w:rsidRPr="00374CBA" w:rsidTr="00AB4771">
        <w:trPr>
          <w:trHeight w:val="613"/>
          <w:jc w:val="center"/>
        </w:trPr>
        <w:tc>
          <w:tcPr>
            <w:tcW w:w="15356" w:type="dxa"/>
            <w:gridSpan w:val="4"/>
            <w:shd w:val="clear" w:color="auto" w:fill="auto"/>
          </w:tcPr>
          <w:p w:rsidR="005065F7" w:rsidRPr="00374CBA" w:rsidRDefault="005065F7" w:rsidP="00C45C8A">
            <w:pPr>
              <w:spacing w:line="240" w:lineRule="auto"/>
              <w:contextualSpacing/>
              <w:rPr>
                <w:sz w:val="24"/>
                <w:szCs w:val="24"/>
              </w:rPr>
            </w:pPr>
            <w:r w:rsidRPr="00374CBA">
              <w:rPr>
                <w:sz w:val="24"/>
                <w:szCs w:val="24"/>
              </w:rPr>
              <w:t>Задача национального проекта «</w:t>
            </w:r>
            <w:r w:rsidRPr="00374CBA">
              <w:rPr>
                <w:rFonts w:eastAsia="Arial Unicode MS"/>
                <w:bCs/>
                <w:color w:val="000000"/>
                <w:sz w:val="24"/>
                <w:szCs w:val="24"/>
                <w:u w:color="000000"/>
              </w:rPr>
              <w:t>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w:t>
            </w:r>
          </w:p>
        </w:tc>
      </w:tr>
      <w:tr w:rsidR="005065F7" w:rsidRPr="00374CBA" w:rsidTr="00AB4771">
        <w:trPr>
          <w:trHeight w:val="613"/>
          <w:jc w:val="center"/>
        </w:trPr>
        <w:tc>
          <w:tcPr>
            <w:tcW w:w="1007" w:type="dxa"/>
            <w:shd w:val="clear" w:color="auto" w:fill="auto"/>
          </w:tcPr>
          <w:p w:rsidR="005065F7" w:rsidRPr="00374CBA" w:rsidRDefault="005065F7" w:rsidP="005065F7">
            <w:pPr>
              <w:spacing w:line="240" w:lineRule="auto"/>
              <w:contextualSpacing/>
              <w:jc w:val="center"/>
              <w:rPr>
                <w:sz w:val="24"/>
                <w:szCs w:val="24"/>
              </w:rPr>
            </w:pPr>
            <w:r w:rsidRPr="00374CBA">
              <w:rPr>
                <w:sz w:val="24"/>
                <w:szCs w:val="24"/>
              </w:rPr>
              <w:t>1.</w:t>
            </w:r>
          </w:p>
        </w:tc>
        <w:tc>
          <w:tcPr>
            <w:tcW w:w="14349" w:type="dxa"/>
            <w:gridSpan w:val="3"/>
          </w:tcPr>
          <w:p w:rsidR="005065F7" w:rsidRPr="00374CBA" w:rsidRDefault="005065F7" w:rsidP="00C45C8A">
            <w:pPr>
              <w:spacing w:line="240" w:lineRule="auto"/>
              <w:contextualSpacing/>
              <w:jc w:val="left"/>
              <w:rPr>
                <w:rFonts w:eastAsia="Arial Unicode MS"/>
                <w:bCs/>
                <w:color w:val="000000"/>
                <w:sz w:val="24"/>
                <w:szCs w:val="24"/>
                <w:u w:color="000000"/>
              </w:rPr>
            </w:pPr>
            <w:r w:rsidRPr="00374CBA">
              <w:rPr>
                <w:rFonts w:eastAsia="Arial Unicode MS"/>
                <w:bCs/>
                <w:color w:val="000000"/>
                <w:sz w:val="24"/>
                <w:szCs w:val="24"/>
                <w:u w:color="000000"/>
              </w:rPr>
              <w:t>Результат федерального проекта «Разработан и внедрен комплекс мер по развитию внутреннего туризма, направленный на улучшение условий предпринимательской деятельности участников туристкой сферы»</w:t>
            </w:r>
          </w:p>
        </w:tc>
      </w:tr>
      <w:tr w:rsidR="005065F7" w:rsidRPr="00374CBA" w:rsidTr="000E72B0">
        <w:trPr>
          <w:trHeight w:val="1621"/>
          <w:jc w:val="center"/>
        </w:trPr>
        <w:tc>
          <w:tcPr>
            <w:tcW w:w="1007" w:type="dxa"/>
            <w:shd w:val="clear" w:color="auto" w:fill="auto"/>
          </w:tcPr>
          <w:p w:rsidR="005065F7" w:rsidRPr="00374CBA" w:rsidRDefault="005065F7" w:rsidP="005065F7">
            <w:pPr>
              <w:spacing w:line="240" w:lineRule="auto"/>
              <w:contextualSpacing/>
              <w:jc w:val="center"/>
              <w:rPr>
                <w:sz w:val="24"/>
                <w:szCs w:val="24"/>
              </w:rPr>
            </w:pPr>
            <w:r w:rsidRPr="00374CBA">
              <w:rPr>
                <w:sz w:val="24"/>
                <w:szCs w:val="24"/>
              </w:rPr>
              <w:t>1.1.</w:t>
            </w:r>
          </w:p>
        </w:tc>
        <w:tc>
          <w:tcPr>
            <w:tcW w:w="5608" w:type="dxa"/>
            <w:shd w:val="clear" w:color="auto" w:fill="auto"/>
          </w:tcPr>
          <w:p w:rsidR="005065F7" w:rsidRPr="000E72B0" w:rsidRDefault="005065F7" w:rsidP="002E5B96">
            <w:pPr>
              <w:spacing w:line="240" w:lineRule="auto"/>
              <w:contextualSpacing/>
              <w:jc w:val="left"/>
              <w:rPr>
                <w:rFonts w:eastAsia="Arial Unicode MS"/>
                <w:bCs/>
                <w:color w:val="000000"/>
                <w:sz w:val="24"/>
                <w:szCs w:val="24"/>
                <w:u w:color="000000"/>
              </w:rPr>
            </w:pPr>
            <w:r w:rsidRPr="000E72B0">
              <w:rPr>
                <w:rFonts w:eastAsia="Arial Unicode MS"/>
                <w:bCs/>
                <w:color w:val="000000"/>
                <w:sz w:val="24"/>
                <w:szCs w:val="24"/>
                <w:u w:color="000000"/>
              </w:rPr>
              <w:t>Обеспечено направление в Минэкономразвития России предложений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w:t>
            </w:r>
          </w:p>
        </w:tc>
        <w:tc>
          <w:tcPr>
            <w:tcW w:w="1358" w:type="dxa"/>
          </w:tcPr>
          <w:p w:rsidR="005065F7" w:rsidRPr="000E72B0" w:rsidRDefault="005065F7" w:rsidP="005065F7">
            <w:pPr>
              <w:spacing w:line="240" w:lineRule="auto"/>
              <w:contextualSpacing/>
              <w:jc w:val="center"/>
              <w:rPr>
                <w:rFonts w:eastAsia="Arial Unicode MS"/>
                <w:bCs/>
                <w:color w:val="000000"/>
                <w:sz w:val="24"/>
                <w:szCs w:val="24"/>
                <w:u w:color="000000"/>
              </w:rPr>
            </w:pPr>
            <w:r w:rsidRPr="000E72B0">
              <w:rPr>
                <w:rFonts w:eastAsia="Arial Unicode MS"/>
                <w:bCs/>
                <w:color w:val="000000"/>
                <w:sz w:val="24"/>
                <w:szCs w:val="24"/>
                <w:u w:color="000000"/>
              </w:rPr>
              <w:t>15.02.2019</w:t>
            </w:r>
          </w:p>
        </w:tc>
        <w:tc>
          <w:tcPr>
            <w:tcW w:w="7383" w:type="dxa"/>
            <w:shd w:val="clear" w:color="auto" w:fill="auto"/>
          </w:tcPr>
          <w:p w:rsidR="005065F7" w:rsidRPr="000E72B0" w:rsidRDefault="005065F7" w:rsidP="00D55E30">
            <w:pPr>
              <w:spacing w:line="240" w:lineRule="auto"/>
              <w:contextualSpacing/>
              <w:jc w:val="left"/>
              <w:rPr>
                <w:sz w:val="24"/>
                <w:szCs w:val="24"/>
              </w:rPr>
            </w:pPr>
            <w:r w:rsidRPr="000E72B0">
              <w:rPr>
                <w:rFonts w:eastAsia="Arial Unicode MS"/>
                <w:bCs/>
                <w:color w:val="000000"/>
                <w:sz w:val="24"/>
                <w:szCs w:val="24"/>
                <w:u w:color="000000"/>
              </w:rPr>
              <w:t>Подготовлены предложения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 планируемого к реализации в рамках  Стратегии развития туризма в Российской Федерации на период до 2035 года</w:t>
            </w:r>
          </w:p>
        </w:tc>
      </w:tr>
      <w:tr w:rsidR="002E5B96" w:rsidRPr="00374CBA" w:rsidTr="00AB4771">
        <w:trPr>
          <w:trHeight w:val="543"/>
          <w:jc w:val="center"/>
        </w:trPr>
        <w:tc>
          <w:tcPr>
            <w:tcW w:w="1007" w:type="dxa"/>
            <w:shd w:val="clear" w:color="auto" w:fill="auto"/>
          </w:tcPr>
          <w:p w:rsidR="002E5B96" w:rsidRPr="00374CBA" w:rsidRDefault="002E5B96" w:rsidP="00EF7BFD">
            <w:pPr>
              <w:spacing w:line="240" w:lineRule="auto"/>
              <w:contextualSpacing/>
              <w:jc w:val="center"/>
              <w:rPr>
                <w:sz w:val="24"/>
                <w:szCs w:val="24"/>
              </w:rPr>
            </w:pPr>
            <w:r w:rsidRPr="00374CBA">
              <w:rPr>
                <w:sz w:val="24"/>
                <w:szCs w:val="24"/>
              </w:rPr>
              <w:t>2.</w:t>
            </w:r>
          </w:p>
        </w:tc>
        <w:tc>
          <w:tcPr>
            <w:tcW w:w="14349" w:type="dxa"/>
            <w:gridSpan w:val="3"/>
          </w:tcPr>
          <w:p w:rsidR="002E5B96" w:rsidRPr="000E72B0" w:rsidRDefault="002E5B96" w:rsidP="00DB020D">
            <w:pPr>
              <w:spacing w:line="240" w:lineRule="auto"/>
              <w:contextualSpacing/>
              <w:jc w:val="left"/>
              <w:rPr>
                <w:sz w:val="24"/>
                <w:szCs w:val="24"/>
              </w:rPr>
            </w:pPr>
            <w:proofErr w:type="gramStart"/>
            <w:r w:rsidRPr="000E72B0">
              <w:rPr>
                <w:sz w:val="24"/>
                <w:szCs w:val="24"/>
              </w:rPr>
              <w:t>Результат федерального проекта</w:t>
            </w:r>
            <w:r w:rsidRPr="000E72B0">
              <w:rPr>
                <w:rFonts w:eastAsia="Arial Unicode MS"/>
                <w:bCs/>
                <w:sz w:val="24"/>
                <w:szCs w:val="24"/>
                <w:u w:color="000000"/>
              </w:rPr>
              <w:t xml:space="preserve"> «Обеспечен доступ </w:t>
            </w:r>
            <w:r w:rsidRPr="000E72B0">
              <w:rPr>
                <w:sz w:val="24"/>
                <w:szCs w:val="24"/>
              </w:rPr>
              <w:t>субъектов МСП к предоставляемому на льготных условиях имуществу за счет дополнения общего количества объектов (в том числе неис</w:t>
            </w:r>
            <w:r w:rsidRPr="000E72B0">
              <w:rPr>
                <w:sz w:val="24"/>
                <w:szCs w:val="24"/>
              </w:rPr>
              <w:softHyphen/>
              <w:t>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(нарастающим</w:t>
            </w:r>
            <w:proofErr w:type="gramEnd"/>
            <w:r w:rsidRPr="000E72B0">
              <w:rPr>
                <w:sz w:val="24"/>
                <w:szCs w:val="24"/>
              </w:rPr>
              <w:t xml:space="preserve"> </w:t>
            </w:r>
            <w:proofErr w:type="gramStart"/>
            <w:r w:rsidRPr="000E72B0">
              <w:rPr>
                <w:sz w:val="24"/>
                <w:szCs w:val="24"/>
              </w:rPr>
              <w:t>итогом):</w:t>
            </w:r>
            <w:r w:rsidRPr="000E72B0">
              <w:rPr>
                <w:sz w:val="24"/>
                <w:szCs w:val="24"/>
              </w:rPr>
              <w:br/>
            </w:r>
            <w:r w:rsidRPr="000E72B0">
              <w:rPr>
                <w:rFonts w:eastAsia="Arial Unicode MS"/>
                <w:bCs/>
                <w:sz w:val="24"/>
                <w:szCs w:val="24"/>
                <w:u w:color="000000"/>
              </w:rPr>
              <w:t>56 300 объектов по состоянию на 1 декабря 2020 г.;</w:t>
            </w:r>
            <w:r w:rsidRPr="000E72B0">
              <w:rPr>
                <w:rFonts w:eastAsia="Arial Unicode MS"/>
                <w:bCs/>
                <w:sz w:val="24"/>
                <w:szCs w:val="24"/>
                <w:u w:color="000000"/>
              </w:rPr>
              <w:br/>
              <w:t>58 200 объектов по состоянию на 1 декабря 2021 г.;</w:t>
            </w:r>
            <w:r w:rsidRPr="000E72B0">
              <w:rPr>
                <w:rFonts w:eastAsia="Arial Unicode MS"/>
                <w:bCs/>
                <w:sz w:val="24"/>
                <w:szCs w:val="24"/>
                <w:u w:color="000000"/>
              </w:rPr>
              <w:br/>
              <w:t>61 300 объектов по состоянию на 1 декабря 2022 г.;</w:t>
            </w:r>
            <w:r w:rsidRPr="000E72B0">
              <w:rPr>
                <w:rFonts w:eastAsia="Arial Unicode MS"/>
                <w:bCs/>
                <w:sz w:val="24"/>
                <w:szCs w:val="24"/>
                <w:u w:color="000000"/>
              </w:rPr>
              <w:br/>
            </w:r>
            <w:r w:rsidRPr="000E72B0">
              <w:rPr>
                <w:rFonts w:eastAsia="Arial Unicode MS"/>
                <w:bCs/>
                <w:sz w:val="24"/>
                <w:szCs w:val="24"/>
                <w:u w:color="000000"/>
              </w:rPr>
              <w:lastRenderedPageBreak/>
              <w:t>64 200 объектов по состоянию на 1 декабря 2023 г.;</w:t>
            </w:r>
            <w:r w:rsidRPr="000E72B0">
              <w:rPr>
                <w:rFonts w:eastAsia="Arial Unicode MS"/>
                <w:bCs/>
                <w:sz w:val="24"/>
                <w:szCs w:val="24"/>
                <w:u w:color="000000"/>
              </w:rPr>
              <w:br/>
              <w:t>66 000 объектов по состоянию на 1 декабря 2024 г.»</w:t>
            </w:r>
            <w:proofErr w:type="gramEnd"/>
          </w:p>
        </w:tc>
      </w:tr>
      <w:tr w:rsidR="005065F7" w:rsidRPr="00374CBA" w:rsidTr="000E72B0">
        <w:trPr>
          <w:trHeight w:val="543"/>
          <w:jc w:val="center"/>
        </w:trPr>
        <w:tc>
          <w:tcPr>
            <w:tcW w:w="1007" w:type="dxa"/>
            <w:shd w:val="clear" w:color="auto" w:fill="auto"/>
          </w:tcPr>
          <w:p w:rsidR="005065F7" w:rsidRPr="00374CBA" w:rsidRDefault="005065F7" w:rsidP="004408EC">
            <w:pPr>
              <w:spacing w:line="240" w:lineRule="auto"/>
              <w:contextualSpacing/>
              <w:jc w:val="center"/>
              <w:rPr>
                <w:sz w:val="24"/>
                <w:szCs w:val="24"/>
              </w:rPr>
            </w:pPr>
            <w:r w:rsidRPr="00374CBA">
              <w:rPr>
                <w:sz w:val="24"/>
                <w:szCs w:val="24"/>
              </w:rPr>
              <w:lastRenderedPageBreak/>
              <w:t>2.1.</w:t>
            </w:r>
          </w:p>
        </w:tc>
        <w:tc>
          <w:tcPr>
            <w:tcW w:w="5608" w:type="dxa"/>
            <w:shd w:val="clear" w:color="auto" w:fill="auto"/>
          </w:tcPr>
          <w:p w:rsidR="005065F7" w:rsidRPr="000E72B0" w:rsidRDefault="005065F7" w:rsidP="00A312DF">
            <w:pPr>
              <w:spacing w:line="240" w:lineRule="auto"/>
              <w:contextualSpacing/>
              <w:rPr>
                <w:sz w:val="24"/>
                <w:szCs w:val="24"/>
              </w:rPr>
            </w:pPr>
            <w:r w:rsidRPr="000E72B0">
              <w:rPr>
                <w:sz w:val="24"/>
                <w:szCs w:val="24"/>
              </w:rPr>
              <w:t>Сформированы и дополнены перечни государственного и муниципального имущества, предназначенного для предоставления в аренду субъектам малого и среднего предпринимательства,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w:t>
            </w:r>
            <w:r w:rsidR="00D572B9" w:rsidRPr="000E72B0">
              <w:rPr>
                <w:sz w:val="24"/>
                <w:szCs w:val="24"/>
              </w:rPr>
              <w:t>.</w:t>
            </w:r>
          </w:p>
          <w:p w:rsidR="00D572B9" w:rsidRPr="000E72B0" w:rsidRDefault="00D572B9" w:rsidP="00A312DF">
            <w:pPr>
              <w:spacing w:line="240" w:lineRule="auto"/>
              <w:contextualSpacing/>
              <w:rPr>
                <w:sz w:val="24"/>
                <w:szCs w:val="24"/>
              </w:rPr>
            </w:pPr>
            <w:r w:rsidRPr="000E72B0">
              <w:rPr>
                <w:sz w:val="24"/>
                <w:szCs w:val="24"/>
              </w:rPr>
              <w:t>Количество объектов имущества, включенных в перечни государственного и муниципального имущества, в 2024 году составило 580 единиц (нарастающим итогом), в том числе:</w:t>
            </w:r>
          </w:p>
          <w:p w:rsidR="00D572B9" w:rsidRPr="000E72B0" w:rsidRDefault="00D572B9" w:rsidP="00D572B9">
            <w:pPr>
              <w:spacing w:line="240" w:lineRule="auto"/>
              <w:contextualSpacing/>
              <w:rPr>
                <w:bCs/>
                <w:sz w:val="24"/>
                <w:szCs w:val="24"/>
              </w:rPr>
            </w:pPr>
            <w:r w:rsidRPr="000E72B0">
              <w:rPr>
                <w:bCs/>
                <w:sz w:val="24"/>
                <w:szCs w:val="24"/>
              </w:rPr>
              <w:t>450 объектов</w:t>
            </w:r>
            <w:r w:rsidRPr="000E72B0">
              <w:rPr>
                <w:rFonts w:eastAsia="Arial Unicode MS"/>
                <w:bCs/>
                <w:sz w:val="24"/>
                <w:szCs w:val="24"/>
                <w:u w:color="000000"/>
              </w:rPr>
              <w:t xml:space="preserve"> по состоянию на 1 декабря 2019 г.;</w:t>
            </w:r>
            <w:r w:rsidRPr="000E72B0">
              <w:rPr>
                <w:rFonts w:eastAsia="Arial Unicode MS"/>
                <w:bCs/>
                <w:sz w:val="24"/>
                <w:szCs w:val="24"/>
                <w:u w:color="000000"/>
              </w:rPr>
              <w:br/>
              <w:t>475 объектов по состоянию на 1 декабря 2020 г.;</w:t>
            </w:r>
            <w:r w:rsidRPr="000E72B0">
              <w:rPr>
                <w:rFonts w:eastAsia="Arial Unicode MS"/>
                <w:bCs/>
                <w:sz w:val="24"/>
                <w:szCs w:val="24"/>
                <w:u w:color="000000"/>
              </w:rPr>
              <w:br/>
              <w:t>500 объектов по состоянию на 1 декабря 2021 г.;</w:t>
            </w:r>
            <w:r w:rsidRPr="000E72B0">
              <w:rPr>
                <w:rFonts w:eastAsia="Arial Unicode MS"/>
                <w:bCs/>
                <w:sz w:val="24"/>
                <w:szCs w:val="24"/>
                <w:u w:color="000000"/>
              </w:rPr>
              <w:br/>
              <w:t>525 объектов по состоянию на 1 декабря 2022 г.;</w:t>
            </w:r>
            <w:r w:rsidRPr="000E72B0">
              <w:rPr>
                <w:rFonts w:eastAsia="Arial Unicode MS"/>
                <w:bCs/>
                <w:sz w:val="24"/>
                <w:szCs w:val="24"/>
                <w:u w:color="000000"/>
              </w:rPr>
              <w:br/>
              <w:t>550  объектов по  состоянию на 1  декабря 2023 г.;</w:t>
            </w:r>
            <w:r w:rsidRPr="000E72B0">
              <w:rPr>
                <w:bCs/>
                <w:sz w:val="24"/>
                <w:szCs w:val="24"/>
              </w:rPr>
              <w:t xml:space="preserve"> </w:t>
            </w:r>
          </w:p>
          <w:p w:rsidR="00D572B9" w:rsidRPr="000E72B0" w:rsidRDefault="00D572B9" w:rsidP="00D572B9">
            <w:pPr>
              <w:spacing w:line="240" w:lineRule="auto"/>
              <w:contextualSpacing/>
              <w:rPr>
                <w:bCs/>
                <w:sz w:val="24"/>
                <w:szCs w:val="24"/>
              </w:rPr>
            </w:pPr>
            <w:r w:rsidRPr="000E72B0">
              <w:rPr>
                <w:rFonts w:eastAsia="Arial Unicode MS"/>
                <w:bCs/>
                <w:sz w:val="24"/>
                <w:szCs w:val="24"/>
                <w:u w:color="000000"/>
              </w:rPr>
              <w:t>580  объектов по  состоянию на 1  декабря 2024 г.</w:t>
            </w:r>
          </w:p>
        </w:tc>
        <w:tc>
          <w:tcPr>
            <w:tcW w:w="1358" w:type="dxa"/>
          </w:tcPr>
          <w:p w:rsidR="005065F7" w:rsidRPr="000E72B0" w:rsidRDefault="002E5B96" w:rsidP="002E5B96">
            <w:pPr>
              <w:spacing w:line="240" w:lineRule="auto"/>
              <w:contextualSpacing/>
              <w:jc w:val="center"/>
              <w:rPr>
                <w:sz w:val="24"/>
                <w:szCs w:val="24"/>
              </w:rPr>
            </w:pPr>
            <w:r w:rsidRPr="000E72B0">
              <w:rPr>
                <w:sz w:val="24"/>
                <w:szCs w:val="24"/>
              </w:rPr>
              <w:t>31.10.2024</w:t>
            </w:r>
          </w:p>
        </w:tc>
        <w:tc>
          <w:tcPr>
            <w:tcW w:w="7383" w:type="dxa"/>
            <w:shd w:val="clear" w:color="auto" w:fill="auto"/>
          </w:tcPr>
          <w:p w:rsidR="005065F7" w:rsidRPr="000E72B0" w:rsidRDefault="005065F7" w:rsidP="002E5B96">
            <w:pPr>
              <w:spacing w:line="240" w:lineRule="auto"/>
              <w:contextualSpacing/>
              <w:rPr>
                <w:sz w:val="24"/>
                <w:szCs w:val="24"/>
              </w:rPr>
            </w:pPr>
            <w:r w:rsidRPr="000E72B0">
              <w:rPr>
                <w:sz w:val="24"/>
                <w:szCs w:val="24"/>
              </w:rPr>
              <w:t xml:space="preserve">Расширен состав перечней государственного и муниципального имущества, предназначенного для предоставления в аренду субъектам МСП, </w:t>
            </w:r>
            <w:r w:rsidR="009E63FA" w:rsidRPr="000E72B0">
              <w:rPr>
                <w:sz w:val="24"/>
                <w:szCs w:val="24"/>
              </w:rPr>
              <w:t xml:space="preserve">до 580 объектов </w:t>
            </w:r>
            <w:r w:rsidRPr="000E72B0">
              <w:rPr>
                <w:sz w:val="24"/>
                <w:szCs w:val="24"/>
              </w:rPr>
              <w:t xml:space="preserve">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  </w:t>
            </w:r>
          </w:p>
        </w:tc>
      </w:tr>
      <w:tr w:rsidR="002E5B96" w:rsidRPr="00374CBA" w:rsidTr="00AB4771">
        <w:trPr>
          <w:trHeight w:val="709"/>
          <w:jc w:val="center"/>
        </w:trPr>
        <w:tc>
          <w:tcPr>
            <w:tcW w:w="15356" w:type="dxa"/>
            <w:gridSpan w:val="4"/>
            <w:shd w:val="clear" w:color="auto" w:fill="auto"/>
          </w:tcPr>
          <w:p w:rsidR="002E5B96" w:rsidRPr="000E72B0" w:rsidRDefault="002E5B96" w:rsidP="002701F0">
            <w:pPr>
              <w:spacing w:line="240" w:lineRule="auto"/>
              <w:contextualSpacing/>
              <w:rPr>
                <w:rFonts w:eastAsia="Arial Unicode MS"/>
                <w:bCs/>
                <w:color w:val="000000"/>
                <w:sz w:val="24"/>
                <w:szCs w:val="24"/>
                <w:u w:color="000000"/>
              </w:rPr>
            </w:pPr>
            <w:r w:rsidRPr="000E72B0">
              <w:rPr>
                <w:sz w:val="24"/>
                <w:szCs w:val="24"/>
              </w:rPr>
              <w:t>Задача национального проекта «</w:t>
            </w:r>
            <w:r w:rsidRPr="000E72B0">
              <w:rPr>
                <w:rFonts w:eastAsia="Arial Unicode MS"/>
                <w:bCs/>
                <w:sz w:val="24"/>
                <w:szCs w:val="24"/>
                <w:u w:color="000000"/>
              </w:rPr>
              <w:t xml:space="preserve">Обеспечение благоприятных условий осуществления деятельности самозанятыми гражданами </w:t>
            </w:r>
            <w:r w:rsidRPr="000E72B0">
              <w:rPr>
                <w:sz w:val="24"/>
                <w:szCs w:val="24"/>
              </w:rPr>
              <w:t>посредством создания нового режима налогообложения, предусматривающего передачу информации о продажах в налоговые органы Российской Федерации в автоматическом режиме, освобождение от обязанности представлять отчетность, а также уплату единого платежа с выручки, включающего в себя страховые взносы»</w:t>
            </w:r>
          </w:p>
        </w:tc>
      </w:tr>
      <w:tr w:rsidR="002E5B96" w:rsidRPr="00374CBA" w:rsidTr="00AB4771">
        <w:trPr>
          <w:trHeight w:val="709"/>
          <w:jc w:val="center"/>
        </w:trPr>
        <w:tc>
          <w:tcPr>
            <w:tcW w:w="1007" w:type="dxa"/>
            <w:shd w:val="clear" w:color="auto" w:fill="auto"/>
          </w:tcPr>
          <w:p w:rsidR="002E5B96" w:rsidRPr="00374CBA" w:rsidRDefault="002E5B96" w:rsidP="002E5B96">
            <w:pPr>
              <w:spacing w:line="240" w:lineRule="auto"/>
              <w:contextualSpacing/>
              <w:jc w:val="center"/>
              <w:rPr>
                <w:sz w:val="24"/>
                <w:szCs w:val="24"/>
              </w:rPr>
            </w:pPr>
            <w:r w:rsidRPr="00374CBA">
              <w:rPr>
                <w:sz w:val="24"/>
                <w:szCs w:val="24"/>
              </w:rPr>
              <w:t>3.</w:t>
            </w:r>
          </w:p>
        </w:tc>
        <w:tc>
          <w:tcPr>
            <w:tcW w:w="14349" w:type="dxa"/>
            <w:gridSpan w:val="3"/>
          </w:tcPr>
          <w:p w:rsidR="002E5B96" w:rsidRPr="000E72B0" w:rsidRDefault="002E5B96" w:rsidP="000E22DC">
            <w:pPr>
              <w:spacing w:line="240" w:lineRule="auto"/>
              <w:contextualSpacing/>
              <w:rPr>
                <w:sz w:val="24"/>
                <w:szCs w:val="24"/>
              </w:rPr>
            </w:pPr>
            <w:r w:rsidRPr="000E72B0">
              <w:rPr>
                <w:sz w:val="24"/>
                <w:szCs w:val="24"/>
              </w:rPr>
              <w:t>Результат федерального проекта</w:t>
            </w:r>
            <w:r w:rsidRPr="000E72B0">
              <w:rPr>
                <w:rFonts w:eastAsia="Arial Unicode MS"/>
                <w:bCs/>
                <w:sz w:val="24"/>
                <w:szCs w:val="24"/>
                <w:u w:color="000000"/>
              </w:rPr>
              <w:t xml:space="preserve"> «Обеспечено создание АО «Корпорация «МСП» совместно с кредитными организациями, государственными микрофинансовыми организациями, кредитными кооперативами специального продукта, предусматривающего оказание кредитной и гарантийной поддержки самозанятым гражданам»</w:t>
            </w:r>
          </w:p>
        </w:tc>
      </w:tr>
      <w:tr w:rsidR="005065F7" w:rsidRPr="00374CBA" w:rsidTr="000E72B0">
        <w:trPr>
          <w:trHeight w:val="709"/>
          <w:jc w:val="center"/>
        </w:trPr>
        <w:tc>
          <w:tcPr>
            <w:tcW w:w="1007" w:type="dxa"/>
            <w:shd w:val="clear" w:color="auto" w:fill="auto"/>
          </w:tcPr>
          <w:p w:rsidR="005065F7" w:rsidRPr="00374CBA" w:rsidRDefault="002E5B96" w:rsidP="004408EC">
            <w:pPr>
              <w:spacing w:line="240" w:lineRule="auto"/>
              <w:contextualSpacing/>
              <w:jc w:val="center"/>
              <w:rPr>
                <w:sz w:val="24"/>
                <w:szCs w:val="24"/>
              </w:rPr>
            </w:pPr>
            <w:r w:rsidRPr="00374CBA">
              <w:rPr>
                <w:sz w:val="24"/>
                <w:szCs w:val="24"/>
              </w:rPr>
              <w:t>3</w:t>
            </w:r>
            <w:r w:rsidR="005065F7" w:rsidRPr="00374CBA">
              <w:rPr>
                <w:sz w:val="24"/>
                <w:szCs w:val="24"/>
              </w:rPr>
              <w:t>.1.</w:t>
            </w:r>
          </w:p>
        </w:tc>
        <w:tc>
          <w:tcPr>
            <w:tcW w:w="5608" w:type="dxa"/>
            <w:shd w:val="clear" w:color="auto" w:fill="FFFFFF"/>
          </w:tcPr>
          <w:p w:rsidR="005065F7" w:rsidRPr="000E72B0" w:rsidRDefault="00EA39C1" w:rsidP="009C0C25">
            <w:pPr>
              <w:spacing w:line="240" w:lineRule="auto"/>
              <w:contextualSpacing/>
              <w:rPr>
                <w:rFonts w:eastAsia="Arial Unicode MS"/>
                <w:bCs/>
                <w:sz w:val="24"/>
                <w:szCs w:val="24"/>
                <w:u w:color="000000"/>
              </w:rPr>
            </w:pPr>
            <w:r w:rsidRPr="000E72B0">
              <w:rPr>
                <w:sz w:val="24"/>
                <w:szCs w:val="24"/>
              </w:rPr>
              <w:t xml:space="preserve">АО «Гарантийный фонд для субъектов малого предпринимательства Саратовской области», НМК «Фонд </w:t>
            </w:r>
            <w:proofErr w:type="spellStart"/>
            <w:r w:rsidRPr="000E72B0">
              <w:rPr>
                <w:sz w:val="24"/>
                <w:szCs w:val="24"/>
              </w:rPr>
              <w:t>микрокредитования</w:t>
            </w:r>
            <w:proofErr w:type="spellEnd"/>
            <w:r w:rsidRPr="000E72B0">
              <w:rPr>
                <w:sz w:val="24"/>
                <w:szCs w:val="24"/>
              </w:rPr>
              <w:t xml:space="preserve"> субъектов малого предпринимательства Саратовской области» п</w:t>
            </w:r>
            <w:r w:rsidRPr="000E72B0">
              <w:rPr>
                <w:rFonts w:eastAsia="Arial Unicode MS"/>
                <w:bCs/>
                <w:sz w:val="24"/>
                <w:szCs w:val="24"/>
                <w:u w:color="000000"/>
              </w:rPr>
              <w:t xml:space="preserve">ринято участие в консультациях АО «Корпорация «МСП» по вопросу внедрения специального продукта, предусматривающего оказание кредитной и гарантийной поддержки </w:t>
            </w:r>
            <w:proofErr w:type="spellStart"/>
            <w:r w:rsidRPr="000E72B0">
              <w:rPr>
                <w:rFonts w:eastAsia="Arial Unicode MS"/>
                <w:bCs/>
                <w:sz w:val="24"/>
                <w:szCs w:val="24"/>
                <w:u w:color="000000"/>
              </w:rPr>
              <w:t>самозанятым</w:t>
            </w:r>
            <w:proofErr w:type="spellEnd"/>
            <w:r w:rsidRPr="000E72B0">
              <w:rPr>
                <w:rFonts w:eastAsia="Arial Unicode MS"/>
                <w:bCs/>
                <w:sz w:val="24"/>
                <w:szCs w:val="24"/>
                <w:u w:color="000000"/>
              </w:rPr>
              <w:t xml:space="preserve"> гражданам  </w:t>
            </w:r>
          </w:p>
        </w:tc>
        <w:tc>
          <w:tcPr>
            <w:tcW w:w="1358" w:type="dxa"/>
          </w:tcPr>
          <w:p w:rsidR="005065F7" w:rsidRPr="000E72B0" w:rsidRDefault="00C43072" w:rsidP="00C43072">
            <w:pPr>
              <w:spacing w:line="240" w:lineRule="auto"/>
              <w:contextualSpacing/>
              <w:jc w:val="center"/>
              <w:rPr>
                <w:rFonts w:eastAsia="Arial Unicode MS"/>
                <w:bCs/>
                <w:sz w:val="24"/>
                <w:szCs w:val="24"/>
                <w:u w:color="000000"/>
              </w:rPr>
            </w:pPr>
            <w:r w:rsidRPr="000E72B0">
              <w:rPr>
                <w:sz w:val="24"/>
                <w:szCs w:val="24"/>
              </w:rPr>
              <w:t>3</w:t>
            </w:r>
            <w:r w:rsidR="002E5B96" w:rsidRPr="000E72B0">
              <w:rPr>
                <w:sz w:val="24"/>
                <w:szCs w:val="24"/>
              </w:rPr>
              <w:t>0.</w:t>
            </w:r>
            <w:r w:rsidRPr="000E72B0">
              <w:rPr>
                <w:sz w:val="24"/>
                <w:szCs w:val="24"/>
              </w:rPr>
              <w:t>09</w:t>
            </w:r>
            <w:r w:rsidR="002E5B96" w:rsidRPr="000E72B0">
              <w:rPr>
                <w:sz w:val="24"/>
                <w:szCs w:val="24"/>
              </w:rPr>
              <w:t>.2019</w:t>
            </w:r>
          </w:p>
        </w:tc>
        <w:tc>
          <w:tcPr>
            <w:tcW w:w="7383" w:type="dxa"/>
            <w:shd w:val="clear" w:color="auto" w:fill="auto"/>
          </w:tcPr>
          <w:p w:rsidR="005065F7" w:rsidRPr="000E72B0" w:rsidRDefault="00E038E6" w:rsidP="00E038E6">
            <w:pPr>
              <w:spacing w:line="240" w:lineRule="auto"/>
              <w:contextualSpacing/>
              <w:rPr>
                <w:rFonts w:eastAsia="Arial Unicode MS"/>
                <w:bCs/>
                <w:sz w:val="24"/>
                <w:szCs w:val="24"/>
                <w:u w:color="000000"/>
              </w:rPr>
            </w:pPr>
            <w:r w:rsidRPr="000E72B0">
              <w:rPr>
                <w:rFonts w:eastAsia="Arial Unicode MS"/>
                <w:bCs/>
                <w:sz w:val="24"/>
                <w:szCs w:val="24"/>
                <w:u w:color="000000"/>
              </w:rPr>
              <w:t>Принято участие в создан</w:t>
            </w:r>
            <w:proofErr w:type="gramStart"/>
            <w:r w:rsidRPr="000E72B0">
              <w:rPr>
                <w:rFonts w:eastAsia="Arial Unicode MS"/>
                <w:bCs/>
                <w:sz w:val="24"/>
                <w:szCs w:val="24"/>
                <w:u w:color="000000"/>
              </w:rPr>
              <w:t>ии АО</w:t>
            </w:r>
            <w:proofErr w:type="gramEnd"/>
            <w:r w:rsidRPr="000E72B0">
              <w:rPr>
                <w:rFonts w:eastAsia="Arial Unicode MS"/>
                <w:bCs/>
                <w:sz w:val="24"/>
                <w:szCs w:val="24"/>
                <w:u w:color="000000"/>
              </w:rPr>
              <w:t xml:space="preserve"> «Корпорация «МСП» специального продукта, предусматривающего оказание кредитной и гарантийной поддержки </w:t>
            </w:r>
            <w:proofErr w:type="spellStart"/>
            <w:r w:rsidRPr="000E72B0">
              <w:rPr>
                <w:rFonts w:eastAsia="Arial Unicode MS"/>
                <w:bCs/>
                <w:sz w:val="24"/>
                <w:szCs w:val="24"/>
                <w:u w:color="000000"/>
              </w:rPr>
              <w:t>самозанятым</w:t>
            </w:r>
            <w:proofErr w:type="spellEnd"/>
            <w:r w:rsidRPr="000E72B0">
              <w:rPr>
                <w:rFonts w:eastAsia="Arial Unicode MS"/>
                <w:bCs/>
                <w:sz w:val="24"/>
                <w:szCs w:val="24"/>
                <w:u w:color="000000"/>
              </w:rPr>
              <w:t xml:space="preserve"> гражданам в целях обеспечения возможности получения ими кредитно-гарантийной поддержки на развитие своей деятельности  </w:t>
            </w:r>
          </w:p>
          <w:p w:rsidR="00E038E6" w:rsidRPr="000E72B0" w:rsidRDefault="00E038E6" w:rsidP="00E038E6">
            <w:pPr>
              <w:spacing w:line="240" w:lineRule="auto"/>
              <w:contextualSpacing/>
              <w:rPr>
                <w:rFonts w:eastAsia="Arial Unicode MS"/>
                <w:bCs/>
                <w:sz w:val="24"/>
                <w:szCs w:val="24"/>
                <w:u w:color="000000"/>
              </w:rPr>
            </w:pPr>
          </w:p>
        </w:tc>
      </w:tr>
      <w:tr w:rsidR="00931DCE" w:rsidRPr="00374CBA" w:rsidTr="00AB4771">
        <w:trPr>
          <w:trHeight w:val="709"/>
          <w:jc w:val="center"/>
        </w:trPr>
        <w:tc>
          <w:tcPr>
            <w:tcW w:w="1007" w:type="dxa"/>
            <w:shd w:val="clear" w:color="auto" w:fill="auto"/>
          </w:tcPr>
          <w:p w:rsidR="00931DCE" w:rsidRPr="00374CBA" w:rsidRDefault="00931DCE" w:rsidP="00040330">
            <w:pPr>
              <w:spacing w:line="240" w:lineRule="auto"/>
              <w:contextualSpacing/>
              <w:jc w:val="center"/>
              <w:rPr>
                <w:sz w:val="24"/>
                <w:szCs w:val="24"/>
              </w:rPr>
            </w:pPr>
            <w:r w:rsidRPr="00374CBA">
              <w:rPr>
                <w:sz w:val="24"/>
                <w:szCs w:val="24"/>
              </w:rPr>
              <w:lastRenderedPageBreak/>
              <w:t>4.</w:t>
            </w:r>
          </w:p>
        </w:tc>
        <w:tc>
          <w:tcPr>
            <w:tcW w:w="14349" w:type="dxa"/>
            <w:gridSpan w:val="3"/>
          </w:tcPr>
          <w:p w:rsidR="00931DCE" w:rsidRPr="000E72B0" w:rsidRDefault="00931DCE" w:rsidP="00040330">
            <w:pPr>
              <w:spacing w:line="240" w:lineRule="auto"/>
              <w:contextualSpacing/>
              <w:rPr>
                <w:sz w:val="24"/>
                <w:szCs w:val="24"/>
              </w:rPr>
            </w:pPr>
            <w:r w:rsidRPr="000E72B0">
              <w:rPr>
                <w:sz w:val="24"/>
                <w:szCs w:val="24"/>
              </w:rPr>
              <w:t xml:space="preserve">Результат федерального проекта «В центрах «Мой бизнес» в субъектах Российской Федерации обеспечено предоставление информационно-консультационных и образовательных мер поддержки </w:t>
            </w:r>
            <w:proofErr w:type="spellStart"/>
            <w:r w:rsidRPr="000E72B0">
              <w:rPr>
                <w:sz w:val="24"/>
                <w:szCs w:val="24"/>
              </w:rPr>
              <w:t>самозанятым</w:t>
            </w:r>
            <w:proofErr w:type="spellEnd"/>
            <w:r w:rsidRPr="000E72B0">
              <w:rPr>
                <w:sz w:val="24"/>
                <w:szCs w:val="24"/>
              </w:rPr>
              <w:t xml:space="preserve"> гражданам»</w:t>
            </w:r>
          </w:p>
        </w:tc>
      </w:tr>
      <w:tr w:rsidR="005065F7" w:rsidRPr="00374CBA" w:rsidTr="000E72B0">
        <w:trPr>
          <w:trHeight w:val="709"/>
          <w:jc w:val="center"/>
        </w:trPr>
        <w:tc>
          <w:tcPr>
            <w:tcW w:w="1007" w:type="dxa"/>
            <w:shd w:val="clear" w:color="auto" w:fill="auto"/>
          </w:tcPr>
          <w:p w:rsidR="005065F7" w:rsidRPr="00374CBA" w:rsidRDefault="00931DCE" w:rsidP="0047319D">
            <w:pPr>
              <w:spacing w:line="240" w:lineRule="auto"/>
              <w:contextualSpacing/>
              <w:jc w:val="center"/>
              <w:rPr>
                <w:sz w:val="24"/>
                <w:szCs w:val="24"/>
              </w:rPr>
            </w:pPr>
            <w:r w:rsidRPr="00374CBA">
              <w:rPr>
                <w:sz w:val="24"/>
                <w:szCs w:val="24"/>
              </w:rPr>
              <w:t>4</w:t>
            </w:r>
            <w:r w:rsidR="005065F7" w:rsidRPr="00374CBA">
              <w:rPr>
                <w:sz w:val="24"/>
                <w:szCs w:val="24"/>
              </w:rPr>
              <w:t>.1.</w:t>
            </w:r>
          </w:p>
        </w:tc>
        <w:tc>
          <w:tcPr>
            <w:tcW w:w="5608" w:type="dxa"/>
            <w:shd w:val="clear" w:color="auto" w:fill="FFFFFF"/>
          </w:tcPr>
          <w:p w:rsidR="005065F7" w:rsidRPr="000E72B0" w:rsidRDefault="005065F7" w:rsidP="00E46092">
            <w:pPr>
              <w:spacing w:line="240" w:lineRule="auto"/>
              <w:contextualSpacing/>
              <w:rPr>
                <w:rFonts w:eastAsia="Arial Unicode MS"/>
                <w:bCs/>
                <w:sz w:val="24"/>
                <w:szCs w:val="24"/>
                <w:u w:color="000000"/>
              </w:rPr>
            </w:pPr>
            <w:r w:rsidRPr="000E72B0">
              <w:rPr>
                <w:rFonts w:eastAsia="Arial Unicode MS"/>
                <w:bCs/>
                <w:sz w:val="24"/>
                <w:szCs w:val="24"/>
                <w:u w:color="000000"/>
              </w:rPr>
              <w:t>В</w:t>
            </w:r>
            <w:r w:rsidRPr="000E72B0">
              <w:rPr>
                <w:sz w:val="24"/>
                <w:szCs w:val="24"/>
              </w:rPr>
              <w:t xml:space="preserve"> Центре предпринимателя «Мой бизнес» Саратовской области обеспечено предоставление комплекса информационно-консультационных и образовательных услуг и мер поддержки </w:t>
            </w:r>
            <w:proofErr w:type="spellStart"/>
            <w:r w:rsidRPr="000E72B0">
              <w:rPr>
                <w:sz w:val="24"/>
                <w:szCs w:val="24"/>
              </w:rPr>
              <w:t>самозанятым</w:t>
            </w:r>
            <w:proofErr w:type="spellEnd"/>
            <w:r w:rsidRPr="000E72B0">
              <w:rPr>
                <w:sz w:val="24"/>
                <w:szCs w:val="24"/>
              </w:rPr>
              <w:t xml:space="preserve"> гражданам</w:t>
            </w:r>
          </w:p>
        </w:tc>
        <w:tc>
          <w:tcPr>
            <w:tcW w:w="1358" w:type="dxa"/>
          </w:tcPr>
          <w:p w:rsidR="005065F7" w:rsidRPr="000E72B0" w:rsidRDefault="006F4717" w:rsidP="002E5B96">
            <w:pPr>
              <w:spacing w:line="240" w:lineRule="auto"/>
              <w:jc w:val="center"/>
              <w:rPr>
                <w:rFonts w:eastAsia="Arial Unicode MS"/>
                <w:bCs/>
                <w:sz w:val="24"/>
                <w:szCs w:val="24"/>
                <w:u w:color="000000"/>
              </w:rPr>
            </w:pPr>
            <w:r w:rsidRPr="000E72B0">
              <w:rPr>
                <w:sz w:val="24"/>
                <w:szCs w:val="24"/>
              </w:rPr>
              <w:t>31.12.2019</w:t>
            </w:r>
          </w:p>
        </w:tc>
        <w:tc>
          <w:tcPr>
            <w:tcW w:w="7383" w:type="dxa"/>
            <w:shd w:val="clear" w:color="auto" w:fill="auto"/>
          </w:tcPr>
          <w:p w:rsidR="005065F7" w:rsidRPr="000E72B0" w:rsidRDefault="005065F7" w:rsidP="000E22DC">
            <w:pPr>
              <w:spacing w:line="240" w:lineRule="auto"/>
              <w:rPr>
                <w:rFonts w:eastAsia="Arial Unicode MS"/>
                <w:bCs/>
                <w:sz w:val="24"/>
                <w:szCs w:val="24"/>
                <w:u w:color="000000"/>
              </w:rPr>
            </w:pPr>
            <w:r w:rsidRPr="000E72B0">
              <w:rPr>
                <w:rFonts w:eastAsia="Arial Unicode MS"/>
                <w:bCs/>
                <w:sz w:val="24"/>
                <w:szCs w:val="24"/>
                <w:u w:color="000000"/>
              </w:rPr>
              <w:t xml:space="preserve">Центр предпринимателя «Мой бизнес» Саратовской области (далее – ЦП «Мой бизнес») создан в июне 2018 года на площадке ГУП СО «Бизнес-инкубатор Саратовской области». </w:t>
            </w:r>
          </w:p>
          <w:p w:rsidR="005065F7" w:rsidRPr="000E72B0" w:rsidRDefault="00040330" w:rsidP="008F3420">
            <w:pPr>
              <w:spacing w:line="240" w:lineRule="auto"/>
              <w:contextualSpacing/>
              <w:rPr>
                <w:rFonts w:eastAsia="Arial Unicode MS"/>
                <w:bCs/>
                <w:sz w:val="24"/>
                <w:szCs w:val="24"/>
                <w:u w:color="000000"/>
              </w:rPr>
            </w:pPr>
            <w:r w:rsidRPr="000E72B0">
              <w:rPr>
                <w:rFonts w:eastAsia="Arial Unicode MS"/>
                <w:bCs/>
                <w:sz w:val="24"/>
                <w:szCs w:val="24"/>
                <w:u w:color="000000"/>
              </w:rPr>
              <w:t>Д</w:t>
            </w:r>
            <w:r w:rsidR="008F3420" w:rsidRPr="000E72B0">
              <w:rPr>
                <w:rFonts w:eastAsia="Arial Unicode MS"/>
                <w:bCs/>
                <w:sz w:val="24"/>
                <w:szCs w:val="24"/>
                <w:u w:color="000000"/>
              </w:rPr>
              <w:t xml:space="preserve">ля </w:t>
            </w:r>
            <w:proofErr w:type="spellStart"/>
            <w:r w:rsidR="005065F7" w:rsidRPr="000E72B0">
              <w:rPr>
                <w:rFonts w:eastAsia="Arial Unicode MS"/>
                <w:bCs/>
                <w:sz w:val="24"/>
                <w:szCs w:val="24"/>
                <w:u w:color="000000"/>
              </w:rPr>
              <w:t>самозаняты</w:t>
            </w:r>
            <w:r w:rsidR="008F3420" w:rsidRPr="000E72B0">
              <w:rPr>
                <w:rFonts w:eastAsia="Arial Unicode MS"/>
                <w:bCs/>
                <w:sz w:val="24"/>
                <w:szCs w:val="24"/>
                <w:u w:color="000000"/>
              </w:rPr>
              <w:t>х</w:t>
            </w:r>
            <w:proofErr w:type="spellEnd"/>
            <w:r w:rsidR="005065F7" w:rsidRPr="000E72B0">
              <w:rPr>
                <w:rFonts w:eastAsia="Arial Unicode MS"/>
                <w:bCs/>
                <w:sz w:val="24"/>
                <w:szCs w:val="24"/>
                <w:u w:color="000000"/>
              </w:rPr>
              <w:t xml:space="preserve"> граждан, </w:t>
            </w:r>
            <w:r w:rsidR="008F3420" w:rsidRPr="000E72B0">
              <w:rPr>
                <w:rFonts w:eastAsia="Arial Unicode MS"/>
                <w:bCs/>
                <w:sz w:val="24"/>
                <w:szCs w:val="24"/>
                <w:u w:color="000000"/>
              </w:rPr>
              <w:t xml:space="preserve">зарегистрировавших </w:t>
            </w:r>
            <w:r w:rsidR="005065F7" w:rsidRPr="000E72B0">
              <w:rPr>
                <w:rFonts w:eastAsia="Arial Unicode MS"/>
                <w:bCs/>
                <w:sz w:val="24"/>
                <w:szCs w:val="24"/>
                <w:u w:color="000000"/>
              </w:rPr>
              <w:t xml:space="preserve"> свой статус в соответствии с законодательством Российской Федерации, </w:t>
            </w:r>
            <w:r w:rsidR="008F3420" w:rsidRPr="000E72B0">
              <w:rPr>
                <w:rFonts w:eastAsia="Arial Unicode MS"/>
                <w:bCs/>
                <w:sz w:val="24"/>
                <w:szCs w:val="24"/>
                <w:u w:color="000000"/>
              </w:rPr>
              <w:t xml:space="preserve">обеспечена </w:t>
            </w:r>
            <w:r w:rsidR="005065F7" w:rsidRPr="000E72B0">
              <w:rPr>
                <w:rFonts w:eastAsia="Arial Unicode MS"/>
                <w:bCs/>
                <w:sz w:val="24"/>
                <w:szCs w:val="24"/>
                <w:u w:color="000000"/>
              </w:rPr>
              <w:t>возможность получения услуг и мер поддержки в Центр</w:t>
            </w:r>
            <w:r w:rsidR="008F3420" w:rsidRPr="000E72B0">
              <w:rPr>
                <w:rFonts w:eastAsia="Arial Unicode MS"/>
                <w:bCs/>
                <w:sz w:val="24"/>
                <w:szCs w:val="24"/>
                <w:u w:color="000000"/>
              </w:rPr>
              <w:t xml:space="preserve">е предпринимателя </w:t>
            </w:r>
            <w:r w:rsidR="005065F7" w:rsidRPr="000E72B0">
              <w:rPr>
                <w:rFonts w:eastAsia="Arial Unicode MS"/>
                <w:bCs/>
                <w:sz w:val="24"/>
                <w:szCs w:val="24"/>
                <w:u w:color="000000"/>
              </w:rPr>
              <w:t>«Мой бизнес»</w:t>
            </w:r>
            <w:r w:rsidR="008F3420" w:rsidRPr="000E72B0">
              <w:rPr>
                <w:rFonts w:eastAsia="Arial Unicode MS"/>
                <w:bCs/>
                <w:sz w:val="24"/>
                <w:szCs w:val="24"/>
                <w:u w:color="000000"/>
              </w:rPr>
              <w:t xml:space="preserve"> Саратовской области</w:t>
            </w:r>
            <w:r w:rsidR="005065F7" w:rsidRPr="000E72B0">
              <w:rPr>
                <w:rFonts w:eastAsia="Arial Unicode MS"/>
                <w:bCs/>
                <w:sz w:val="24"/>
                <w:szCs w:val="24"/>
                <w:u w:color="000000"/>
              </w:rPr>
              <w:t xml:space="preserve"> в соответствии с требованиями, установленными Минэкономразвития России.</w:t>
            </w:r>
          </w:p>
        </w:tc>
      </w:tr>
    </w:tbl>
    <w:p w:rsidR="00943121" w:rsidRPr="00374CBA" w:rsidRDefault="00943121" w:rsidP="000E22DC">
      <w:pPr>
        <w:spacing w:line="240" w:lineRule="auto"/>
        <w:contextualSpacing/>
        <w:jc w:val="center"/>
        <w:rPr>
          <w:sz w:val="24"/>
          <w:szCs w:val="24"/>
        </w:rPr>
      </w:pPr>
      <w:r w:rsidRPr="00374CBA">
        <w:rPr>
          <w:sz w:val="24"/>
          <w:szCs w:val="24"/>
        </w:rPr>
        <w:t xml:space="preserve">4. Финансовое обеспечение реализации </w:t>
      </w:r>
      <w:r w:rsidR="003A03A5" w:rsidRPr="00374CBA">
        <w:rPr>
          <w:sz w:val="24"/>
          <w:szCs w:val="24"/>
        </w:rPr>
        <w:t>регионального</w:t>
      </w:r>
      <w:r w:rsidRPr="00374CBA">
        <w:rPr>
          <w:sz w:val="24"/>
          <w:szCs w:val="24"/>
        </w:rPr>
        <w:t xml:space="preserve"> проекта</w:t>
      </w:r>
    </w:p>
    <w:p w:rsidR="00943121" w:rsidRPr="00374CBA" w:rsidRDefault="00943121" w:rsidP="000E22DC">
      <w:pPr>
        <w:spacing w:line="240" w:lineRule="auto"/>
        <w:contextualSpacing/>
        <w:jc w:val="center"/>
        <w:rPr>
          <w:rFonts w:eastAsia="Arial Unicode MS"/>
          <w:color w:val="000000"/>
          <w:sz w:val="24"/>
          <w:szCs w:val="24"/>
          <w:u w:color="000000"/>
        </w:rPr>
      </w:pPr>
    </w:p>
    <w:tbl>
      <w:tblPr>
        <w:tblW w:w="153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93"/>
        <w:gridCol w:w="5954"/>
        <w:gridCol w:w="992"/>
        <w:gridCol w:w="1134"/>
        <w:gridCol w:w="1134"/>
        <w:gridCol w:w="1134"/>
        <w:gridCol w:w="1276"/>
        <w:gridCol w:w="1417"/>
        <w:gridCol w:w="1276"/>
      </w:tblGrid>
      <w:tr w:rsidR="00F4164A" w:rsidRPr="00374CBA" w:rsidTr="00C57BB4">
        <w:trPr>
          <w:cantSplit/>
          <w:trHeight w:val="476"/>
          <w:tblHeader/>
        </w:trPr>
        <w:tc>
          <w:tcPr>
            <w:tcW w:w="993" w:type="dxa"/>
            <w:vMerge w:val="restart"/>
            <w:shd w:val="clear" w:color="auto" w:fill="auto"/>
            <w:vAlign w:val="center"/>
          </w:tcPr>
          <w:p w:rsidR="00F4164A" w:rsidRPr="00374CBA" w:rsidRDefault="00F4164A" w:rsidP="000E22DC">
            <w:pPr>
              <w:spacing w:line="240" w:lineRule="auto"/>
              <w:jc w:val="center"/>
              <w:rPr>
                <w:sz w:val="24"/>
                <w:szCs w:val="24"/>
              </w:rPr>
            </w:pPr>
            <w:r w:rsidRPr="00374CBA">
              <w:rPr>
                <w:sz w:val="24"/>
                <w:szCs w:val="24"/>
              </w:rPr>
              <w:t xml:space="preserve">№ </w:t>
            </w:r>
            <w:r w:rsidRPr="00374CBA">
              <w:rPr>
                <w:sz w:val="24"/>
                <w:szCs w:val="24"/>
              </w:rPr>
              <w:br/>
              <w:t>п/п</w:t>
            </w:r>
          </w:p>
        </w:tc>
        <w:tc>
          <w:tcPr>
            <w:tcW w:w="5954" w:type="dxa"/>
            <w:vMerge w:val="restart"/>
            <w:shd w:val="clear" w:color="auto" w:fill="auto"/>
            <w:vAlign w:val="center"/>
          </w:tcPr>
          <w:p w:rsidR="00F4164A" w:rsidRPr="00374CBA" w:rsidRDefault="00F4164A" w:rsidP="000E22DC">
            <w:pPr>
              <w:spacing w:line="240" w:lineRule="auto"/>
              <w:jc w:val="center"/>
              <w:rPr>
                <w:sz w:val="24"/>
                <w:szCs w:val="24"/>
              </w:rPr>
            </w:pPr>
            <w:r w:rsidRPr="00374CBA">
              <w:rPr>
                <w:sz w:val="24"/>
                <w:szCs w:val="24"/>
              </w:rPr>
              <w:t>Наименование результата и источники финансирования</w:t>
            </w:r>
          </w:p>
        </w:tc>
        <w:tc>
          <w:tcPr>
            <w:tcW w:w="7087" w:type="dxa"/>
            <w:gridSpan w:val="6"/>
            <w:shd w:val="clear" w:color="auto" w:fill="auto"/>
            <w:vAlign w:val="center"/>
          </w:tcPr>
          <w:p w:rsidR="00F4164A" w:rsidRPr="00374CBA" w:rsidRDefault="00F4164A" w:rsidP="00B31ABB">
            <w:pPr>
              <w:spacing w:line="240" w:lineRule="auto"/>
              <w:jc w:val="center"/>
              <w:rPr>
                <w:sz w:val="24"/>
                <w:szCs w:val="24"/>
              </w:rPr>
            </w:pPr>
            <w:r w:rsidRPr="00374CBA">
              <w:rPr>
                <w:sz w:val="24"/>
                <w:szCs w:val="24"/>
              </w:rPr>
              <w:t xml:space="preserve">Объем финансового обеспечения по годам реализации </w:t>
            </w:r>
            <w:r w:rsidR="00E9470A" w:rsidRPr="00374CBA">
              <w:rPr>
                <w:sz w:val="24"/>
                <w:szCs w:val="24"/>
              </w:rPr>
              <w:br/>
            </w:r>
            <w:r w:rsidRPr="00374CBA">
              <w:rPr>
                <w:sz w:val="24"/>
                <w:szCs w:val="24"/>
              </w:rPr>
              <w:t>(</w:t>
            </w:r>
            <w:r w:rsidR="00B31ABB" w:rsidRPr="00374CBA">
              <w:rPr>
                <w:sz w:val="24"/>
                <w:szCs w:val="24"/>
              </w:rPr>
              <w:t>тыс.</w:t>
            </w:r>
            <w:r w:rsidRPr="00374CBA">
              <w:rPr>
                <w:sz w:val="24"/>
                <w:szCs w:val="24"/>
              </w:rPr>
              <w:t xml:space="preserve"> рублей)</w:t>
            </w:r>
          </w:p>
        </w:tc>
        <w:tc>
          <w:tcPr>
            <w:tcW w:w="1276" w:type="dxa"/>
            <w:vMerge w:val="restart"/>
            <w:shd w:val="clear" w:color="auto" w:fill="auto"/>
            <w:vAlign w:val="center"/>
          </w:tcPr>
          <w:p w:rsidR="00F4164A" w:rsidRPr="00374CBA" w:rsidRDefault="007968CE" w:rsidP="000E22DC">
            <w:pPr>
              <w:spacing w:line="240" w:lineRule="auto"/>
              <w:jc w:val="center"/>
              <w:rPr>
                <w:sz w:val="24"/>
                <w:szCs w:val="24"/>
              </w:rPr>
            </w:pPr>
            <w:r w:rsidRPr="00374CBA">
              <w:rPr>
                <w:sz w:val="24"/>
                <w:szCs w:val="24"/>
              </w:rPr>
              <w:t>Всего</w:t>
            </w:r>
            <w:r w:rsidRPr="00374CBA">
              <w:rPr>
                <w:sz w:val="24"/>
                <w:szCs w:val="24"/>
              </w:rPr>
              <w:br/>
              <w:t>(тыс.</w:t>
            </w:r>
            <w:r w:rsidR="00F4164A" w:rsidRPr="00374CBA">
              <w:rPr>
                <w:sz w:val="24"/>
                <w:szCs w:val="24"/>
              </w:rPr>
              <w:t xml:space="preserve"> рублей)</w:t>
            </w:r>
          </w:p>
        </w:tc>
      </w:tr>
      <w:tr w:rsidR="00E9470A" w:rsidRPr="00374CBA" w:rsidTr="00C57BB4">
        <w:trPr>
          <w:cantSplit/>
          <w:trHeight w:val="248"/>
          <w:tblHeader/>
        </w:trPr>
        <w:tc>
          <w:tcPr>
            <w:tcW w:w="993" w:type="dxa"/>
            <w:vMerge/>
            <w:shd w:val="clear" w:color="auto" w:fill="auto"/>
            <w:vAlign w:val="center"/>
          </w:tcPr>
          <w:p w:rsidR="00E9470A" w:rsidRPr="00374CBA" w:rsidRDefault="00E9470A" w:rsidP="000E22DC">
            <w:pPr>
              <w:spacing w:line="240" w:lineRule="auto"/>
              <w:jc w:val="center"/>
              <w:rPr>
                <w:sz w:val="24"/>
                <w:szCs w:val="24"/>
              </w:rPr>
            </w:pPr>
          </w:p>
        </w:tc>
        <w:tc>
          <w:tcPr>
            <w:tcW w:w="5954" w:type="dxa"/>
            <w:vMerge/>
            <w:shd w:val="clear" w:color="auto" w:fill="auto"/>
            <w:vAlign w:val="center"/>
          </w:tcPr>
          <w:p w:rsidR="00E9470A" w:rsidRPr="00374CBA" w:rsidRDefault="00E9470A" w:rsidP="000E22DC">
            <w:pPr>
              <w:spacing w:line="240" w:lineRule="auto"/>
              <w:jc w:val="center"/>
              <w:rPr>
                <w:sz w:val="24"/>
                <w:szCs w:val="24"/>
              </w:rPr>
            </w:pPr>
          </w:p>
        </w:tc>
        <w:tc>
          <w:tcPr>
            <w:tcW w:w="992"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2019</w:t>
            </w:r>
          </w:p>
        </w:tc>
        <w:tc>
          <w:tcPr>
            <w:tcW w:w="1134"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2020</w:t>
            </w:r>
          </w:p>
        </w:tc>
        <w:tc>
          <w:tcPr>
            <w:tcW w:w="1134"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2021</w:t>
            </w:r>
          </w:p>
        </w:tc>
        <w:tc>
          <w:tcPr>
            <w:tcW w:w="1134"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2022</w:t>
            </w:r>
          </w:p>
        </w:tc>
        <w:tc>
          <w:tcPr>
            <w:tcW w:w="1276"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2023</w:t>
            </w:r>
          </w:p>
        </w:tc>
        <w:tc>
          <w:tcPr>
            <w:tcW w:w="1417" w:type="dxa"/>
            <w:shd w:val="clear" w:color="auto" w:fill="auto"/>
            <w:vAlign w:val="center"/>
          </w:tcPr>
          <w:p w:rsidR="00E9470A" w:rsidRPr="00374CBA" w:rsidRDefault="00E9470A" w:rsidP="000E22DC">
            <w:pPr>
              <w:spacing w:line="240" w:lineRule="auto"/>
              <w:jc w:val="center"/>
              <w:rPr>
                <w:sz w:val="24"/>
                <w:szCs w:val="24"/>
              </w:rPr>
            </w:pPr>
            <w:r w:rsidRPr="00374CBA">
              <w:rPr>
                <w:sz w:val="24"/>
                <w:szCs w:val="24"/>
              </w:rPr>
              <w:t>2024</w:t>
            </w:r>
          </w:p>
        </w:tc>
        <w:tc>
          <w:tcPr>
            <w:tcW w:w="1276" w:type="dxa"/>
            <w:vMerge/>
            <w:shd w:val="clear" w:color="auto" w:fill="auto"/>
            <w:vAlign w:val="center"/>
          </w:tcPr>
          <w:p w:rsidR="00E9470A" w:rsidRPr="00374CBA" w:rsidRDefault="00E9470A" w:rsidP="000E22DC">
            <w:pPr>
              <w:spacing w:line="240" w:lineRule="auto"/>
              <w:jc w:val="center"/>
              <w:rPr>
                <w:sz w:val="24"/>
                <w:szCs w:val="24"/>
              </w:rPr>
            </w:pPr>
          </w:p>
        </w:tc>
      </w:tr>
      <w:tr w:rsidR="000E539D" w:rsidRPr="00374CBA" w:rsidTr="00C57BB4">
        <w:trPr>
          <w:cantSplit/>
          <w:trHeight w:val="248"/>
        </w:trPr>
        <w:tc>
          <w:tcPr>
            <w:tcW w:w="15310" w:type="dxa"/>
            <w:gridSpan w:val="9"/>
            <w:shd w:val="clear" w:color="auto" w:fill="auto"/>
          </w:tcPr>
          <w:p w:rsidR="000E539D" w:rsidRPr="00374CBA" w:rsidRDefault="000E539D" w:rsidP="000E22DC">
            <w:pPr>
              <w:spacing w:line="240" w:lineRule="auto"/>
              <w:rPr>
                <w:sz w:val="24"/>
                <w:szCs w:val="24"/>
              </w:rPr>
            </w:pPr>
            <w:r w:rsidRPr="00374CBA">
              <w:rPr>
                <w:rFonts w:eastAsia="Arial Unicode MS"/>
                <w:bCs/>
                <w:color w:val="000000"/>
                <w:sz w:val="24"/>
                <w:szCs w:val="24"/>
                <w:u w:color="000000"/>
              </w:rPr>
              <w:t>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w:t>
            </w:r>
          </w:p>
        </w:tc>
      </w:tr>
      <w:tr w:rsidR="0038340A" w:rsidRPr="00374CBA" w:rsidTr="00C57BB4">
        <w:trPr>
          <w:cantSplit/>
          <w:trHeight w:val="248"/>
        </w:trPr>
        <w:tc>
          <w:tcPr>
            <w:tcW w:w="993" w:type="dxa"/>
            <w:shd w:val="clear" w:color="auto" w:fill="auto"/>
          </w:tcPr>
          <w:p w:rsidR="0038340A" w:rsidRPr="00374CBA" w:rsidRDefault="007968CE" w:rsidP="000E539D">
            <w:pPr>
              <w:spacing w:line="240" w:lineRule="auto"/>
              <w:jc w:val="center"/>
              <w:rPr>
                <w:sz w:val="24"/>
                <w:szCs w:val="24"/>
              </w:rPr>
            </w:pPr>
            <w:r w:rsidRPr="00374CBA">
              <w:rPr>
                <w:sz w:val="24"/>
                <w:szCs w:val="24"/>
              </w:rPr>
              <w:t>1.</w:t>
            </w:r>
          </w:p>
        </w:tc>
        <w:tc>
          <w:tcPr>
            <w:tcW w:w="14317" w:type="dxa"/>
            <w:gridSpan w:val="8"/>
            <w:shd w:val="clear" w:color="auto" w:fill="auto"/>
            <w:vAlign w:val="center"/>
          </w:tcPr>
          <w:p w:rsidR="0038340A" w:rsidRPr="00374CBA" w:rsidRDefault="007968CE" w:rsidP="000E22DC">
            <w:pPr>
              <w:spacing w:line="240" w:lineRule="auto"/>
              <w:rPr>
                <w:sz w:val="24"/>
                <w:szCs w:val="24"/>
              </w:rPr>
            </w:pPr>
            <w:r w:rsidRPr="00374CBA">
              <w:rPr>
                <w:rFonts w:eastAsia="Arial Unicode MS"/>
                <w:bCs/>
                <w:color w:val="000000"/>
                <w:sz w:val="24"/>
                <w:szCs w:val="24"/>
                <w:u w:color="000000"/>
              </w:rPr>
              <w:t>Разработан и внедрен комплекс мер по развитию внутреннего туризма, направленный на улучшение условий предпринимательской деятельности участников туристкой сферы</w:t>
            </w:r>
          </w:p>
        </w:tc>
      </w:tr>
      <w:tr w:rsidR="007968CE" w:rsidRPr="00374CBA" w:rsidTr="00C57BB4">
        <w:trPr>
          <w:cantSplit/>
        </w:trPr>
        <w:tc>
          <w:tcPr>
            <w:tcW w:w="993" w:type="dxa"/>
            <w:shd w:val="clear" w:color="auto" w:fill="auto"/>
          </w:tcPr>
          <w:p w:rsidR="007968CE" w:rsidRPr="00374CBA" w:rsidRDefault="007968CE" w:rsidP="000E539D">
            <w:pPr>
              <w:spacing w:line="240" w:lineRule="auto"/>
              <w:jc w:val="center"/>
              <w:rPr>
                <w:sz w:val="24"/>
                <w:szCs w:val="24"/>
              </w:rPr>
            </w:pPr>
            <w:r w:rsidRPr="00374CBA">
              <w:rPr>
                <w:sz w:val="24"/>
                <w:szCs w:val="24"/>
              </w:rPr>
              <w:t>1.1.</w:t>
            </w:r>
          </w:p>
        </w:tc>
        <w:tc>
          <w:tcPr>
            <w:tcW w:w="5954" w:type="dxa"/>
            <w:shd w:val="clear" w:color="auto" w:fill="auto"/>
          </w:tcPr>
          <w:p w:rsidR="007968CE" w:rsidRPr="00374CBA" w:rsidRDefault="007968CE" w:rsidP="00A70F5E">
            <w:pPr>
              <w:spacing w:line="240" w:lineRule="auto"/>
              <w:contextualSpacing/>
              <w:jc w:val="left"/>
              <w:rPr>
                <w:rFonts w:eastAsia="Arial Unicode MS"/>
                <w:bCs/>
                <w:color w:val="000000"/>
                <w:sz w:val="24"/>
                <w:szCs w:val="24"/>
                <w:u w:color="000000"/>
              </w:rPr>
            </w:pPr>
            <w:r w:rsidRPr="00374CBA">
              <w:rPr>
                <w:rFonts w:eastAsia="Arial Unicode MS"/>
                <w:bCs/>
                <w:color w:val="000000"/>
                <w:sz w:val="24"/>
                <w:szCs w:val="24"/>
                <w:u w:color="000000"/>
              </w:rPr>
              <w:t xml:space="preserve">Обеспечено направление </w:t>
            </w:r>
            <w:r w:rsidR="00A70F5E" w:rsidRPr="00374CBA">
              <w:rPr>
                <w:rFonts w:eastAsia="Arial Unicode MS"/>
                <w:bCs/>
                <w:color w:val="000000"/>
                <w:sz w:val="24"/>
                <w:szCs w:val="24"/>
                <w:u w:color="000000"/>
              </w:rPr>
              <w:t xml:space="preserve">в Минэкономразвития России </w:t>
            </w:r>
            <w:r w:rsidRPr="00374CBA">
              <w:rPr>
                <w:rFonts w:eastAsia="Arial Unicode MS"/>
                <w:bCs/>
                <w:color w:val="000000"/>
                <w:sz w:val="24"/>
                <w:szCs w:val="24"/>
                <w:u w:color="000000"/>
              </w:rPr>
              <w:t>предложений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 в том числе:</w:t>
            </w:r>
          </w:p>
        </w:tc>
        <w:tc>
          <w:tcPr>
            <w:tcW w:w="992" w:type="dxa"/>
            <w:shd w:val="clear" w:color="auto" w:fill="auto"/>
          </w:tcPr>
          <w:p w:rsidR="007968CE" w:rsidRPr="00374CBA" w:rsidRDefault="007968CE" w:rsidP="007968CE">
            <w:pPr>
              <w:jc w:val="center"/>
            </w:pPr>
            <w:r w:rsidRPr="00374CBA">
              <w:rPr>
                <w:color w:val="000000"/>
                <w:sz w:val="24"/>
                <w:szCs w:val="24"/>
              </w:rPr>
              <w:t>0,0</w:t>
            </w:r>
          </w:p>
        </w:tc>
        <w:tc>
          <w:tcPr>
            <w:tcW w:w="1134" w:type="dxa"/>
            <w:shd w:val="clear" w:color="auto" w:fill="auto"/>
          </w:tcPr>
          <w:p w:rsidR="007968CE" w:rsidRPr="00374CBA" w:rsidRDefault="007968CE" w:rsidP="007968CE">
            <w:pPr>
              <w:jc w:val="center"/>
            </w:pPr>
            <w:r w:rsidRPr="00374CBA">
              <w:rPr>
                <w:color w:val="000000"/>
                <w:sz w:val="24"/>
                <w:szCs w:val="24"/>
              </w:rPr>
              <w:t>0,0</w:t>
            </w:r>
          </w:p>
        </w:tc>
        <w:tc>
          <w:tcPr>
            <w:tcW w:w="1134" w:type="dxa"/>
            <w:shd w:val="clear" w:color="auto" w:fill="auto"/>
          </w:tcPr>
          <w:p w:rsidR="007968CE" w:rsidRPr="00374CBA" w:rsidRDefault="007968CE" w:rsidP="007968CE">
            <w:pPr>
              <w:jc w:val="center"/>
            </w:pPr>
            <w:r w:rsidRPr="00374CBA">
              <w:rPr>
                <w:color w:val="000000"/>
                <w:sz w:val="24"/>
                <w:szCs w:val="24"/>
              </w:rPr>
              <w:t>0,0</w:t>
            </w:r>
          </w:p>
        </w:tc>
        <w:tc>
          <w:tcPr>
            <w:tcW w:w="1134" w:type="dxa"/>
            <w:shd w:val="clear" w:color="auto" w:fill="auto"/>
          </w:tcPr>
          <w:p w:rsidR="007968CE" w:rsidRPr="00374CBA" w:rsidRDefault="007968CE" w:rsidP="007968CE">
            <w:pPr>
              <w:jc w:val="center"/>
            </w:pPr>
            <w:r w:rsidRPr="00374CBA">
              <w:rPr>
                <w:color w:val="000000"/>
                <w:sz w:val="24"/>
                <w:szCs w:val="24"/>
              </w:rPr>
              <w:t>0,0</w:t>
            </w:r>
          </w:p>
        </w:tc>
        <w:tc>
          <w:tcPr>
            <w:tcW w:w="1276" w:type="dxa"/>
            <w:shd w:val="clear" w:color="auto" w:fill="auto"/>
          </w:tcPr>
          <w:p w:rsidR="007968CE" w:rsidRPr="00374CBA" w:rsidRDefault="007968CE" w:rsidP="007968CE">
            <w:pPr>
              <w:jc w:val="center"/>
            </w:pPr>
            <w:r w:rsidRPr="00374CBA">
              <w:rPr>
                <w:color w:val="000000"/>
                <w:sz w:val="24"/>
                <w:szCs w:val="24"/>
              </w:rPr>
              <w:t>0,0</w:t>
            </w:r>
          </w:p>
        </w:tc>
        <w:tc>
          <w:tcPr>
            <w:tcW w:w="1417" w:type="dxa"/>
            <w:shd w:val="clear" w:color="auto" w:fill="auto"/>
          </w:tcPr>
          <w:p w:rsidR="007968CE" w:rsidRPr="00374CBA" w:rsidRDefault="007968CE" w:rsidP="007968CE">
            <w:pPr>
              <w:jc w:val="center"/>
            </w:pPr>
            <w:r w:rsidRPr="00374CBA">
              <w:rPr>
                <w:color w:val="000000"/>
                <w:sz w:val="24"/>
                <w:szCs w:val="24"/>
              </w:rPr>
              <w:t>0,0</w:t>
            </w:r>
          </w:p>
        </w:tc>
        <w:tc>
          <w:tcPr>
            <w:tcW w:w="1276" w:type="dxa"/>
            <w:shd w:val="clear" w:color="auto" w:fill="auto"/>
          </w:tcPr>
          <w:p w:rsidR="007968CE" w:rsidRPr="00374CBA" w:rsidRDefault="007968CE" w:rsidP="007968CE">
            <w:pPr>
              <w:jc w:val="center"/>
            </w:pPr>
            <w:r w:rsidRPr="00374CBA">
              <w:rPr>
                <w:color w:val="000000"/>
                <w:sz w:val="24"/>
                <w:szCs w:val="24"/>
              </w:rPr>
              <w:t>0,0</w:t>
            </w:r>
          </w:p>
        </w:tc>
      </w:tr>
      <w:tr w:rsidR="007968CE" w:rsidRPr="00374CBA" w:rsidTr="00C57BB4">
        <w:trPr>
          <w:cantSplit/>
        </w:trPr>
        <w:tc>
          <w:tcPr>
            <w:tcW w:w="993" w:type="dxa"/>
            <w:shd w:val="clear" w:color="auto" w:fill="auto"/>
          </w:tcPr>
          <w:p w:rsidR="007968CE" w:rsidRPr="00374CBA" w:rsidRDefault="007968CE" w:rsidP="00EF7BFD">
            <w:pPr>
              <w:spacing w:line="240" w:lineRule="auto"/>
              <w:jc w:val="center"/>
              <w:rPr>
                <w:sz w:val="24"/>
                <w:szCs w:val="24"/>
              </w:rPr>
            </w:pPr>
            <w:r w:rsidRPr="00374CBA">
              <w:rPr>
                <w:sz w:val="24"/>
                <w:szCs w:val="24"/>
              </w:rPr>
              <w:t>1.1.1.</w:t>
            </w:r>
          </w:p>
        </w:tc>
        <w:tc>
          <w:tcPr>
            <w:tcW w:w="5954" w:type="dxa"/>
            <w:shd w:val="clear" w:color="auto" w:fill="auto"/>
          </w:tcPr>
          <w:p w:rsidR="007968CE" w:rsidRPr="00374CBA" w:rsidRDefault="007968CE" w:rsidP="00EF7BFD">
            <w:pPr>
              <w:spacing w:line="240" w:lineRule="auto"/>
              <w:rPr>
                <w:sz w:val="24"/>
                <w:szCs w:val="24"/>
              </w:rPr>
            </w:pPr>
            <w:r w:rsidRPr="00374CBA">
              <w:rPr>
                <w:sz w:val="24"/>
                <w:szCs w:val="24"/>
              </w:rPr>
              <w:t>Федеральный бюджет</w:t>
            </w:r>
          </w:p>
        </w:tc>
        <w:tc>
          <w:tcPr>
            <w:tcW w:w="992"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r>
      <w:tr w:rsidR="007968CE" w:rsidRPr="00374CBA" w:rsidTr="00C57BB4">
        <w:trPr>
          <w:cantSplit/>
        </w:trPr>
        <w:tc>
          <w:tcPr>
            <w:tcW w:w="993" w:type="dxa"/>
            <w:shd w:val="clear" w:color="auto" w:fill="auto"/>
          </w:tcPr>
          <w:p w:rsidR="007968CE" w:rsidRPr="00374CBA" w:rsidRDefault="007968CE" w:rsidP="007968CE">
            <w:pPr>
              <w:spacing w:line="240" w:lineRule="auto"/>
              <w:jc w:val="center"/>
              <w:rPr>
                <w:sz w:val="24"/>
                <w:szCs w:val="24"/>
              </w:rPr>
            </w:pPr>
            <w:r w:rsidRPr="00374CBA">
              <w:rPr>
                <w:sz w:val="24"/>
                <w:szCs w:val="24"/>
              </w:rPr>
              <w:t>1.1.2</w:t>
            </w:r>
          </w:p>
        </w:tc>
        <w:tc>
          <w:tcPr>
            <w:tcW w:w="5954" w:type="dxa"/>
            <w:shd w:val="clear" w:color="auto" w:fill="auto"/>
          </w:tcPr>
          <w:p w:rsidR="007968CE" w:rsidRPr="00374CBA" w:rsidRDefault="007968CE" w:rsidP="00EF7BFD">
            <w:pPr>
              <w:spacing w:line="240" w:lineRule="auto"/>
              <w:rPr>
                <w:sz w:val="24"/>
                <w:szCs w:val="24"/>
              </w:rPr>
            </w:pPr>
            <w:r w:rsidRPr="00374CBA">
              <w:rPr>
                <w:sz w:val="24"/>
                <w:szCs w:val="24"/>
              </w:rPr>
              <w:t>Бюджеты государственных внебюджетных фондов Российской Федерации</w:t>
            </w:r>
          </w:p>
        </w:tc>
        <w:tc>
          <w:tcPr>
            <w:tcW w:w="992"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sz w:val="24"/>
                <w:szCs w:val="24"/>
              </w:rPr>
            </w:pPr>
            <w:r w:rsidRPr="00374CBA">
              <w:rPr>
                <w:sz w:val="24"/>
                <w:szCs w:val="24"/>
              </w:rPr>
              <w:t>0,0</w:t>
            </w:r>
          </w:p>
        </w:tc>
      </w:tr>
      <w:tr w:rsidR="007968CE" w:rsidRPr="00374CBA" w:rsidTr="00C57BB4">
        <w:trPr>
          <w:cantSplit/>
        </w:trPr>
        <w:tc>
          <w:tcPr>
            <w:tcW w:w="993" w:type="dxa"/>
            <w:shd w:val="clear" w:color="auto" w:fill="auto"/>
          </w:tcPr>
          <w:p w:rsidR="007968CE" w:rsidRPr="00374CBA" w:rsidRDefault="007968CE" w:rsidP="00EF7BFD">
            <w:pPr>
              <w:spacing w:line="240" w:lineRule="auto"/>
              <w:jc w:val="center"/>
              <w:rPr>
                <w:sz w:val="24"/>
                <w:szCs w:val="24"/>
              </w:rPr>
            </w:pPr>
            <w:r w:rsidRPr="00374CBA">
              <w:rPr>
                <w:sz w:val="24"/>
                <w:szCs w:val="24"/>
              </w:rPr>
              <w:t>1.1.3.</w:t>
            </w:r>
          </w:p>
        </w:tc>
        <w:tc>
          <w:tcPr>
            <w:tcW w:w="5954" w:type="dxa"/>
            <w:shd w:val="clear" w:color="auto" w:fill="auto"/>
          </w:tcPr>
          <w:p w:rsidR="007968CE" w:rsidRPr="00374CBA" w:rsidRDefault="007968CE" w:rsidP="00EF7BFD">
            <w:pPr>
              <w:spacing w:line="240" w:lineRule="auto"/>
              <w:rPr>
                <w:sz w:val="24"/>
                <w:szCs w:val="24"/>
              </w:rPr>
            </w:pPr>
            <w:r w:rsidRPr="00374CBA">
              <w:rPr>
                <w:sz w:val="24"/>
                <w:szCs w:val="24"/>
              </w:rPr>
              <w:t xml:space="preserve">Областной бюджет </w:t>
            </w:r>
          </w:p>
        </w:tc>
        <w:tc>
          <w:tcPr>
            <w:tcW w:w="992"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sz w:val="24"/>
                <w:szCs w:val="24"/>
              </w:rPr>
            </w:pPr>
            <w:r w:rsidRPr="00374CBA">
              <w:rPr>
                <w:sz w:val="24"/>
                <w:szCs w:val="24"/>
              </w:rPr>
              <w:t>0,0</w:t>
            </w:r>
          </w:p>
        </w:tc>
      </w:tr>
      <w:tr w:rsidR="007968CE" w:rsidRPr="00374CBA" w:rsidTr="00C57BB4">
        <w:trPr>
          <w:cantSplit/>
        </w:trPr>
        <w:tc>
          <w:tcPr>
            <w:tcW w:w="993" w:type="dxa"/>
            <w:shd w:val="clear" w:color="auto" w:fill="auto"/>
          </w:tcPr>
          <w:p w:rsidR="007968CE" w:rsidRPr="00374CBA" w:rsidRDefault="007968CE" w:rsidP="00EF7BFD">
            <w:pPr>
              <w:spacing w:line="240" w:lineRule="auto"/>
              <w:jc w:val="center"/>
              <w:rPr>
                <w:sz w:val="24"/>
                <w:szCs w:val="24"/>
              </w:rPr>
            </w:pPr>
            <w:r w:rsidRPr="00374CBA">
              <w:rPr>
                <w:sz w:val="24"/>
                <w:szCs w:val="24"/>
              </w:rPr>
              <w:t>1.1.4.</w:t>
            </w:r>
          </w:p>
        </w:tc>
        <w:tc>
          <w:tcPr>
            <w:tcW w:w="5954" w:type="dxa"/>
            <w:shd w:val="clear" w:color="auto" w:fill="auto"/>
          </w:tcPr>
          <w:p w:rsidR="007968CE" w:rsidRPr="00374CBA" w:rsidRDefault="007968CE" w:rsidP="00EF7BFD">
            <w:pPr>
              <w:spacing w:line="240" w:lineRule="auto"/>
              <w:rPr>
                <w:sz w:val="24"/>
                <w:szCs w:val="24"/>
              </w:rPr>
            </w:pPr>
            <w:r w:rsidRPr="00374CBA">
              <w:rPr>
                <w:sz w:val="24"/>
                <w:szCs w:val="24"/>
              </w:rPr>
              <w:t>Местные бюджеты</w:t>
            </w:r>
          </w:p>
        </w:tc>
        <w:tc>
          <w:tcPr>
            <w:tcW w:w="992"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sz w:val="24"/>
                <w:szCs w:val="24"/>
              </w:rPr>
            </w:pPr>
            <w:r w:rsidRPr="00374CBA">
              <w:rPr>
                <w:sz w:val="24"/>
                <w:szCs w:val="24"/>
              </w:rPr>
              <w:t>0,0</w:t>
            </w:r>
          </w:p>
        </w:tc>
      </w:tr>
      <w:tr w:rsidR="007968CE" w:rsidRPr="00374CBA" w:rsidTr="00C57BB4">
        <w:trPr>
          <w:cantSplit/>
        </w:trPr>
        <w:tc>
          <w:tcPr>
            <w:tcW w:w="993" w:type="dxa"/>
            <w:shd w:val="clear" w:color="auto" w:fill="auto"/>
          </w:tcPr>
          <w:p w:rsidR="007968CE" w:rsidRPr="00374CBA" w:rsidRDefault="007968CE" w:rsidP="00EF7BFD">
            <w:pPr>
              <w:spacing w:line="240" w:lineRule="auto"/>
              <w:jc w:val="center"/>
              <w:rPr>
                <w:sz w:val="24"/>
                <w:szCs w:val="24"/>
              </w:rPr>
            </w:pPr>
            <w:r w:rsidRPr="00374CBA">
              <w:rPr>
                <w:sz w:val="24"/>
                <w:szCs w:val="24"/>
              </w:rPr>
              <w:t>1.1.5.</w:t>
            </w:r>
          </w:p>
        </w:tc>
        <w:tc>
          <w:tcPr>
            <w:tcW w:w="5954" w:type="dxa"/>
            <w:shd w:val="clear" w:color="auto" w:fill="auto"/>
          </w:tcPr>
          <w:p w:rsidR="007968CE" w:rsidRPr="00374CBA" w:rsidRDefault="007968CE" w:rsidP="00EF7BFD">
            <w:pPr>
              <w:spacing w:line="240" w:lineRule="auto"/>
              <w:rPr>
                <w:sz w:val="24"/>
                <w:szCs w:val="24"/>
              </w:rPr>
            </w:pPr>
            <w:r w:rsidRPr="00374CBA">
              <w:rPr>
                <w:sz w:val="24"/>
                <w:szCs w:val="24"/>
              </w:rPr>
              <w:t>Внебюджетные источники</w:t>
            </w:r>
          </w:p>
        </w:tc>
        <w:tc>
          <w:tcPr>
            <w:tcW w:w="992"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F7BFD">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F7BFD">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E80423" w:rsidP="00EF7BFD">
            <w:pPr>
              <w:spacing w:line="240" w:lineRule="auto"/>
              <w:jc w:val="center"/>
              <w:rPr>
                <w:sz w:val="24"/>
                <w:szCs w:val="24"/>
              </w:rPr>
            </w:pPr>
            <w:r w:rsidRPr="00374CBA">
              <w:rPr>
                <w:sz w:val="24"/>
                <w:szCs w:val="24"/>
              </w:rPr>
              <w:lastRenderedPageBreak/>
              <w:t>2.</w:t>
            </w:r>
          </w:p>
        </w:tc>
        <w:tc>
          <w:tcPr>
            <w:tcW w:w="14317" w:type="dxa"/>
            <w:gridSpan w:val="8"/>
            <w:shd w:val="clear" w:color="auto" w:fill="auto"/>
            <w:vAlign w:val="center"/>
          </w:tcPr>
          <w:p w:rsidR="00E80423" w:rsidRPr="00374CBA" w:rsidRDefault="00E80423" w:rsidP="00DB020D">
            <w:pPr>
              <w:spacing w:line="240" w:lineRule="auto"/>
              <w:jc w:val="left"/>
              <w:rPr>
                <w:color w:val="000000"/>
                <w:sz w:val="24"/>
                <w:szCs w:val="24"/>
              </w:rPr>
            </w:pPr>
            <w:proofErr w:type="gramStart"/>
            <w:r w:rsidRPr="00374CBA">
              <w:rPr>
                <w:rFonts w:eastAsia="Arial Unicode MS"/>
                <w:bCs/>
                <w:sz w:val="24"/>
                <w:szCs w:val="24"/>
                <w:u w:color="000000"/>
              </w:rPr>
              <w:t xml:space="preserve">Обеспечен доступ </w:t>
            </w:r>
            <w:r w:rsidRPr="00374CBA">
              <w:rPr>
                <w:sz w:val="24"/>
                <w:szCs w:val="24"/>
              </w:rPr>
              <w:t>субъектов МСП к предоставляемому на льготных условиях имуществу за счет дополнения общего количества объектов (в том числе неис</w:t>
            </w:r>
            <w:r w:rsidRPr="00374CBA">
              <w:rPr>
                <w:sz w:val="24"/>
                <w:szCs w:val="24"/>
              </w:rPr>
              <w:softHyphen/>
              <w:t>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(нарастающим итогом):</w:t>
            </w:r>
            <w:r w:rsidRPr="00374CBA">
              <w:rPr>
                <w:sz w:val="24"/>
                <w:szCs w:val="24"/>
              </w:rPr>
              <w:br/>
            </w:r>
            <w:r w:rsidRPr="00374CBA">
              <w:rPr>
                <w:rFonts w:eastAsia="Arial Unicode MS"/>
                <w:bCs/>
                <w:sz w:val="24"/>
                <w:szCs w:val="24"/>
                <w:u w:color="000000"/>
              </w:rPr>
              <w:t>56 300</w:t>
            </w:r>
            <w:proofErr w:type="gramEnd"/>
            <w:r w:rsidRPr="00374CBA">
              <w:rPr>
                <w:rFonts w:eastAsia="Arial Unicode MS"/>
                <w:bCs/>
                <w:sz w:val="24"/>
                <w:szCs w:val="24"/>
                <w:u w:color="000000"/>
              </w:rPr>
              <w:t xml:space="preserve"> объектов по состоянию на 1 декабря 2020 г.;</w:t>
            </w:r>
            <w:r w:rsidRPr="00374CBA">
              <w:rPr>
                <w:rFonts w:eastAsia="Arial Unicode MS"/>
                <w:bCs/>
                <w:sz w:val="24"/>
                <w:szCs w:val="24"/>
                <w:u w:color="000000"/>
              </w:rPr>
              <w:br/>
              <w:t>58 200 объектов по состоянию на 1 декабря 2021 г.;</w:t>
            </w:r>
            <w:r w:rsidRPr="00374CBA">
              <w:rPr>
                <w:rFonts w:eastAsia="Arial Unicode MS"/>
                <w:bCs/>
                <w:sz w:val="24"/>
                <w:szCs w:val="24"/>
                <w:u w:color="000000"/>
              </w:rPr>
              <w:br/>
              <w:t>61 300 объектов по состоянию на 1 декабря 2022 г.;</w:t>
            </w:r>
            <w:r w:rsidRPr="00374CBA">
              <w:rPr>
                <w:rFonts w:eastAsia="Arial Unicode MS"/>
                <w:bCs/>
                <w:sz w:val="24"/>
                <w:szCs w:val="24"/>
                <w:u w:color="000000"/>
              </w:rPr>
              <w:br/>
              <w:t>64 200 объектов по состоянию на 1 декабря 2023 г.;</w:t>
            </w:r>
            <w:r w:rsidRPr="00374CBA">
              <w:rPr>
                <w:rFonts w:eastAsia="Arial Unicode MS"/>
                <w:bCs/>
                <w:sz w:val="24"/>
                <w:szCs w:val="24"/>
                <w:u w:color="000000"/>
              </w:rPr>
              <w:br/>
              <w:t>66 000 объектов по состоянию на 1 декабря 2024 г.</w:t>
            </w:r>
          </w:p>
        </w:tc>
      </w:tr>
      <w:tr w:rsidR="00C57BB4" w:rsidRPr="00374CBA" w:rsidTr="00C57BB4">
        <w:trPr>
          <w:cantSplit/>
        </w:trPr>
        <w:tc>
          <w:tcPr>
            <w:tcW w:w="993" w:type="dxa"/>
            <w:shd w:val="clear" w:color="auto" w:fill="auto"/>
          </w:tcPr>
          <w:p w:rsidR="00C57BB4" w:rsidRPr="00374CBA" w:rsidRDefault="00C57BB4" w:rsidP="004408EC">
            <w:pPr>
              <w:spacing w:line="240" w:lineRule="auto"/>
              <w:jc w:val="center"/>
              <w:rPr>
                <w:sz w:val="24"/>
                <w:szCs w:val="24"/>
              </w:rPr>
            </w:pPr>
            <w:r w:rsidRPr="00374CBA">
              <w:rPr>
                <w:sz w:val="24"/>
                <w:szCs w:val="24"/>
              </w:rPr>
              <w:t>2.1.</w:t>
            </w:r>
          </w:p>
        </w:tc>
        <w:tc>
          <w:tcPr>
            <w:tcW w:w="5954" w:type="dxa"/>
            <w:shd w:val="clear" w:color="auto" w:fill="auto"/>
          </w:tcPr>
          <w:p w:rsidR="00C57BB4" w:rsidRPr="000E72B0" w:rsidRDefault="00C57BB4" w:rsidP="00C57BB4">
            <w:pPr>
              <w:spacing w:line="240" w:lineRule="auto"/>
              <w:contextualSpacing/>
              <w:rPr>
                <w:sz w:val="24"/>
                <w:szCs w:val="24"/>
              </w:rPr>
            </w:pPr>
            <w:r w:rsidRPr="000E72B0">
              <w:rPr>
                <w:sz w:val="24"/>
                <w:szCs w:val="24"/>
              </w:rPr>
              <w:t>Сформированы и дополнены перечни государственного и муниципального имущества, предназначенного для предоставления в аренду субъектам малого и среднего предпринимательства,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w:t>
            </w:r>
          </w:p>
          <w:p w:rsidR="00C57BB4" w:rsidRPr="000E72B0" w:rsidRDefault="00C57BB4" w:rsidP="00C57BB4">
            <w:pPr>
              <w:spacing w:line="240" w:lineRule="auto"/>
              <w:contextualSpacing/>
              <w:rPr>
                <w:sz w:val="24"/>
                <w:szCs w:val="24"/>
              </w:rPr>
            </w:pPr>
            <w:r w:rsidRPr="000E72B0">
              <w:rPr>
                <w:sz w:val="24"/>
                <w:szCs w:val="24"/>
              </w:rPr>
              <w:t>Количество объектов имущества, включенных в перечни государственного и муниципального имущества, в 2024 году составило 580 единиц (нарастающим итогом), в том числе:</w:t>
            </w:r>
          </w:p>
          <w:p w:rsidR="00C57BB4" w:rsidRPr="000E72B0" w:rsidRDefault="00C57BB4" w:rsidP="00C57BB4">
            <w:pPr>
              <w:spacing w:line="240" w:lineRule="auto"/>
              <w:contextualSpacing/>
              <w:rPr>
                <w:bCs/>
                <w:sz w:val="24"/>
                <w:szCs w:val="24"/>
              </w:rPr>
            </w:pPr>
            <w:r w:rsidRPr="000E72B0">
              <w:rPr>
                <w:bCs/>
                <w:sz w:val="24"/>
                <w:szCs w:val="24"/>
              </w:rPr>
              <w:t>450 объектов</w:t>
            </w:r>
            <w:r w:rsidRPr="000E72B0">
              <w:rPr>
                <w:rFonts w:eastAsia="Arial Unicode MS"/>
                <w:bCs/>
                <w:sz w:val="24"/>
                <w:szCs w:val="24"/>
                <w:u w:color="000000"/>
              </w:rPr>
              <w:t xml:space="preserve"> по состоянию на 1 декабря 2019 г.;</w:t>
            </w:r>
            <w:r w:rsidRPr="000E72B0">
              <w:rPr>
                <w:rFonts w:eastAsia="Arial Unicode MS"/>
                <w:bCs/>
                <w:sz w:val="24"/>
                <w:szCs w:val="24"/>
                <w:u w:color="000000"/>
              </w:rPr>
              <w:br/>
              <w:t>475 объектов по состоянию на 1 декабря 2020 г.;</w:t>
            </w:r>
            <w:r w:rsidRPr="000E72B0">
              <w:rPr>
                <w:rFonts w:eastAsia="Arial Unicode MS"/>
                <w:bCs/>
                <w:sz w:val="24"/>
                <w:szCs w:val="24"/>
                <w:u w:color="000000"/>
              </w:rPr>
              <w:br/>
              <w:t>500 объектов по состоянию на 1 декабря 2021 г.;</w:t>
            </w:r>
            <w:r w:rsidRPr="000E72B0">
              <w:rPr>
                <w:rFonts w:eastAsia="Arial Unicode MS"/>
                <w:bCs/>
                <w:sz w:val="24"/>
                <w:szCs w:val="24"/>
                <w:u w:color="000000"/>
              </w:rPr>
              <w:br/>
              <w:t>525 объектов по состоянию на 1 декабря 2022 г.;</w:t>
            </w:r>
            <w:r w:rsidRPr="000E72B0">
              <w:rPr>
                <w:rFonts w:eastAsia="Arial Unicode MS"/>
                <w:bCs/>
                <w:sz w:val="24"/>
                <w:szCs w:val="24"/>
                <w:u w:color="000000"/>
              </w:rPr>
              <w:br/>
              <w:t>550 объектов по  состоянию на 1  декабря 2023 г.;</w:t>
            </w:r>
            <w:r w:rsidRPr="000E72B0">
              <w:rPr>
                <w:bCs/>
                <w:sz w:val="24"/>
                <w:szCs w:val="24"/>
              </w:rPr>
              <w:t xml:space="preserve"> </w:t>
            </w:r>
          </w:p>
          <w:p w:rsidR="00C57BB4" w:rsidRPr="000E72B0" w:rsidRDefault="00C57BB4" w:rsidP="00C57BB4">
            <w:pPr>
              <w:spacing w:line="240" w:lineRule="auto"/>
              <w:contextualSpacing/>
              <w:rPr>
                <w:bCs/>
                <w:sz w:val="24"/>
                <w:szCs w:val="24"/>
              </w:rPr>
            </w:pPr>
            <w:r w:rsidRPr="000E72B0">
              <w:rPr>
                <w:rFonts w:eastAsia="Arial Unicode MS"/>
                <w:bCs/>
                <w:sz w:val="24"/>
                <w:szCs w:val="24"/>
                <w:u w:color="000000"/>
              </w:rPr>
              <w:t>580  объектов по  состоянию на 1 декабря 2024 г.</w:t>
            </w:r>
          </w:p>
        </w:tc>
        <w:tc>
          <w:tcPr>
            <w:tcW w:w="992" w:type="dxa"/>
            <w:shd w:val="clear" w:color="auto" w:fill="auto"/>
            <w:vAlign w:val="center"/>
          </w:tcPr>
          <w:p w:rsidR="00C57BB4" w:rsidRPr="000E72B0" w:rsidRDefault="00C57BB4" w:rsidP="000E22DC">
            <w:pPr>
              <w:spacing w:line="240" w:lineRule="auto"/>
              <w:jc w:val="center"/>
              <w:rPr>
                <w:color w:val="000000"/>
                <w:sz w:val="24"/>
                <w:szCs w:val="24"/>
              </w:rPr>
            </w:pPr>
            <w:r w:rsidRPr="000E72B0">
              <w:rPr>
                <w:color w:val="000000"/>
                <w:sz w:val="24"/>
                <w:szCs w:val="24"/>
              </w:rPr>
              <w:t>0,0</w:t>
            </w:r>
          </w:p>
        </w:tc>
        <w:tc>
          <w:tcPr>
            <w:tcW w:w="1134"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C57BB4" w:rsidRPr="00374CBA" w:rsidRDefault="00C57BB4" w:rsidP="000E22DC">
            <w:pPr>
              <w:spacing w:line="240" w:lineRule="auto"/>
              <w:jc w:val="center"/>
              <w:rPr>
                <w:color w:val="000000"/>
                <w:sz w:val="24"/>
                <w:szCs w:val="24"/>
              </w:rPr>
            </w:pPr>
            <w:r w:rsidRPr="00374CBA">
              <w:rPr>
                <w:color w:val="000000"/>
                <w:sz w:val="24"/>
                <w:szCs w:val="24"/>
              </w:rPr>
              <w:t>0,0</w:t>
            </w:r>
          </w:p>
        </w:tc>
      </w:tr>
      <w:tr w:rsidR="00E80423" w:rsidRPr="00374CBA" w:rsidTr="00C57BB4">
        <w:trPr>
          <w:cantSplit/>
        </w:trPr>
        <w:tc>
          <w:tcPr>
            <w:tcW w:w="993" w:type="dxa"/>
            <w:shd w:val="clear" w:color="auto" w:fill="auto"/>
          </w:tcPr>
          <w:p w:rsidR="00E80423" w:rsidRPr="00374CBA" w:rsidRDefault="00E80423" w:rsidP="00E80423">
            <w:pPr>
              <w:spacing w:line="240" w:lineRule="auto"/>
              <w:jc w:val="center"/>
              <w:rPr>
                <w:sz w:val="24"/>
                <w:szCs w:val="24"/>
              </w:rPr>
            </w:pPr>
            <w:r w:rsidRPr="00374CBA">
              <w:rPr>
                <w:sz w:val="24"/>
                <w:szCs w:val="24"/>
              </w:rPr>
              <w:t>2.1.1.</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Федеральный бюджет</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r>
      <w:tr w:rsidR="00E80423" w:rsidRPr="00374CBA" w:rsidTr="00C57BB4">
        <w:trPr>
          <w:cantSplit/>
        </w:trPr>
        <w:tc>
          <w:tcPr>
            <w:tcW w:w="993" w:type="dxa"/>
            <w:shd w:val="clear" w:color="auto" w:fill="auto"/>
          </w:tcPr>
          <w:p w:rsidR="00E80423" w:rsidRPr="00374CBA" w:rsidRDefault="00E80423" w:rsidP="00E80423">
            <w:pPr>
              <w:spacing w:line="240" w:lineRule="auto"/>
              <w:jc w:val="center"/>
              <w:rPr>
                <w:sz w:val="24"/>
                <w:szCs w:val="24"/>
              </w:rPr>
            </w:pPr>
            <w:r w:rsidRPr="00374CBA">
              <w:rPr>
                <w:sz w:val="24"/>
                <w:szCs w:val="24"/>
              </w:rPr>
              <w:t>2.1.2.</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Бюджеты государственных внебюджетных фондов Российской Федерации</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E80423" w:rsidP="00E80423">
            <w:pPr>
              <w:spacing w:line="240" w:lineRule="auto"/>
              <w:jc w:val="center"/>
              <w:rPr>
                <w:sz w:val="24"/>
                <w:szCs w:val="24"/>
              </w:rPr>
            </w:pPr>
            <w:r w:rsidRPr="00374CBA">
              <w:rPr>
                <w:sz w:val="24"/>
                <w:szCs w:val="24"/>
              </w:rPr>
              <w:t>2.1.3.</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 xml:space="preserve">Областной бюджет </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E80423" w:rsidP="00E80423">
            <w:pPr>
              <w:spacing w:line="240" w:lineRule="auto"/>
              <w:jc w:val="center"/>
              <w:rPr>
                <w:sz w:val="24"/>
                <w:szCs w:val="24"/>
              </w:rPr>
            </w:pPr>
            <w:r w:rsidRPr="00374CBA">
              <w:rPr>
                <w:sz w:val="24"/>
                <w:szCs w:val="24"/>
              </w:rPr>
              <w:t>2.1.4.</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Местные бюджеты</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E80423" w:rsidP="00E80423">
            <w:pPr>
              <w:spacing w:line="240" w:lineRule="auto"/>
              <w:jc w:val="center"/>
              <w:rPr>
                <w:sz w:val="24"/>
                <w:szCs w:val="24"/>
              </w:rPr>
            </w:pPr>
            <w:r w:rsidRPr="00374CBA">
              <w:rPr>
                <w:sz w:val="24"/>
                <w:szCs w:val="24"/>
              </w:rPr>
              <w:t>2.1.5.</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Внебюджетные источники</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0E539D" w:rsidRPr="00374CBA" w:rsidTr="00C57BB4">
        <w:trPr>
          <w:cantSplit/>
        </w:trPr>
        <w:tc>
          <w:tcPr>
            <w:tcW w:w="15310" w:type="dxa"/>
            <w:gridSpan w:val="9"/>
            <w:tcBorders>
              <w:right w:val="single" w:sz="4" w:space="0" w:color="auto"/>
            </w:tcBorders>
            <w:shd w:val="clear" w:color="auto" w:fill="auto"/>
          </w:tcPr>
          <w:p w:rsidR="000E539D" w:rsidRPr="00374CBA" w:rsidRDefault="000E539D" w:rsidP="000E539D">
            <w:pPr>
              <w:spacing w:line="240" w:lineRule="auto"/>
              <w:jc w:val="left"/>
              <w:rPr>
                <w:color w:val="000000"/>
                <w:sz w:val="24"/>
                <w:szCs w:val="24"/>
              </w:rPr>
            </w:pPr>
            <w:r w:rsidRPr="00374CBA">
              <w:rPr>
                <w:rFonts w:eastAsia="Arial Unicode MS"/>
                <w:bCs/>
                <w:sz w:val="24"/>
                <w:szCs w:val="24"/>
                <w:u w:color="000000"/>
              </w:rPr>
              <w:lastRenderedPageBreak/>
              <w:t xml:space="preserve">Обеспечение благоприятных условий осуществления деятельности </w:t>
            </w:r>
            <w:proofErr w:type="spellStart"/>
            <w:r w:rsidRPr="00374CBA">
              <w:rPr>
                <w:rFonts w:eastAsia="Arial Unicode MS"/>
                <w:bCs/>
                <w:sz w:val="24"/>
                <w:szCs w:val="24"/>
                <w:u w:color="000000"/>
              </w:rPr>
              <w:t>самозанятыми</w:t>
            </w:r>
            <w:proofErr w:type="spellEnd"/>
            <w:r w:rsidRPr="00374CBA">
              <w:rPr>
                <w:rFonts w:eastAsia="Arial Unicode MS"/>
                <w:bCs/>
                <w:sz w:val="24"/>
                <w:szCs w:val="24"/>
                <w:u w:color="000000"/>
              </w:rPr>
              <w:t xml:space="preserve"> гражданами </w:t>
            </w:r>
            <w:r w:rsidRPr="00374CBA">
              <w:rPr>
                <w:sz w:val="24"/>
                <w:szCs w:val="24"/>
              </w:rPr>
              <w:t>посредством создания нового режима налогообложения, предусматривающего передачу информации о продажах в налоговые органы Российской Федерации в автоматическом режиме, освобождение от обязанности представлять отчетность, а также уплату единого платежа с выручки, включающего в себя страховые взносы</w:t>
            </w:r>
          </w:p>
        </w:tc>
      </w:tr>
      <w:tr w:rsidR="007968CE" w:rsidRPr="00374CBA" w:rsidTr="00C57BB4">
        <w:trPr>
          <w:cantSplit/>
        </w:trPr>
        <w:tc>
          <w:tcPr>
            <w:tcW w:w="993" w:type="dxa"/>
            <w:shd w:val="clear" w:color="auto" w:fill="auto"/>
          </w:tcPr>
          <w:p w:rsidR="007968CE" w:rsidRPr="00374CBA" w:rsidRDefault="000E539D" w:rsidP="000E539D">
            <w:pPr>
              <w:spacing w:line="240" w:lineRule="auto"/>
              <w:jc w:val="center"/>
              <w:rPr>
                <w:sz w:val="24"/>
                <w:szCs w:val="24"/>
              </w:rPr>
            </w:pPr>
            <w:r w:rsidRPr="00374CBA">
              <w:rPr>
                <w:sz w:val="24"/>
                <w:szCs w:val="24"/>
              </w:rPr>
              <w:t>3</w:t>
            </w:r>
            <w:r w:rsidR="007968CE" w:rsidRPr="00374CBA">
              <w:rPr>
                <w:sz w:val="24"/>
                <w:szCs w:val="24"/>
              </w:rPr>
              <w:t>.</w:t>
            </w:r>
          </w:p>
        </w:tc>
        <w:tc>
          <w:tcPr>
            <w:tcW w:w="14317" w:type="dxa"/>
            <w:gridSpan w:val="8"/>
            <w:tcBorders>
              <w:right w:val="single" w:sz="4" w:space="0" w:color="auto"/>
            </w:tcBorders>
            <w:shd w:val="clear" w:color="auto" w:fill="auto"/>
          </w:tcPr>
          <w:p w:rsidR="007968CE" w:rsidRPr="00374CBA" w:rsidRDefault="00E80423" w:rsidP="000E22DC">
            <w:pPr>
              <w:spacing w:line="240" w:lineRule="auto"/>
              <w:rPr>
                <w:sz w:val="24"/>
                <w:szCs w:val="24"/>
              </w:rPr>
            </w:pPr>
            <w:r w:rsidRPr="00374CBA">
              <w:rPr>
                <w:rFonts w:eastAsia="Arial Unicode MS"/>
                <w:bCs/>
                <w:sz w:val="24"/>
                <w:szCs w:val="24"/>
                <w:u w:color="000000"/>
              </w:rPr>
              <w:t xml:space="preserve">Обеспечено создание АО «Корпорация «МСП» совместно с кредитными организациями, государственными </w:t>
            </w:r>
            <w:proofErr w:type="spellStart"/>
            <w:r w:rsidRPr="00374CBA">
              <w:rPr>
                <w:rFonts w:eastAsia="Arial Unicode MS"/>
                <w:bCs/>
                <w:sz w:val="24"/>
                <w:szCs w:val="24"/>
                <w:u w:color="000000"/>
              </w:rPr>
              <w:t>микрофинансовыми</w:t>
            </w:r>
            <w:proofErr w:type="spellEnd"/>
            <w:r w:rsidRPr="00374CBA">
              <w:rPr>
                <w:rFonts w:eastAsia="Arial Unicode MS"/>
                <w:bCs/>
                <w:sz w:val="24"/>
                <w:szCs w:val="24"/>
                <w:u w:color="000000"/>
              </w:rPr>
              <w:t xml:space="preserve"> организациями, кредитными кооперативами специального продукта, предусматривающего оказание кредитной и гарантийной поддержки </w:t>
            </w:r>
            <w:proofErr w:type="spellStart"/>
            <w:r w:rsidRPr="00374CBA">
              <w:rPr>
                <w:rFonts w:eastAsia="Arial Unicode MS"/>
                <w:bCs/>
                <w:sz w:val="24"/>
                <w:szCs w:val="24"/>
                <w:u w:color="000000"/>
              </w:rPr>
              <w:t>самозанятым</w:t>
            </w:r>
            <w:proofErr w:type="spellEnd"/>
            <w:r w:rsidRPr="00374CBA">
              <w:rPr>
                <w:rFonts w:eastAsia="Arial Unicode MS"/>
                <w:bCs/>
                <w:sz w:val="24"/>
                <w:szCs w:val="24"/>
                <w:u w:color="000000"/>
              </w:rPr>
              <w:t xml:space="preserve"> гражданам</w:t>
            </w:r>
          </w:p>
        </w:tc>
      </w:tr>
      <w:tr w:rsidR="002631CC" w:rsidRPr="00374CBA" w:rsidTr="00C57BB4">
        <w:trPr>
          <w:cantSplit/>
        </w:trPr>
        <w:tc>
          <w:tcPr>
            <w:tcW w:w="993" w:type="dxa"/>
            <w:shd w:val="clear" w:color="auto" w:fill="auto"/>
          </w:tcPr>
          <w:p w:rsidR="002631CC" w:rsidRPr="00374CBA" w:rsidRDefault="000E539D" w:rsidP="000E539D">
            <w:pPr>
              <w:spacing w:line="240" w:lineRule="auto"/>
              <w:jc w:val="center"/>
              <w:rPr>
                <w:sz w:val="24"/>
                <w:szCs w:val="24"/>
              </w:rPr>
            </w:pPr>
            <w:r w:rsidRPr="00374CBA">
              <w:rPr>
                <w:sz w:val="24"/>
                <w:szCs w:val="24"/>
              </w:rPr>
              <w:t>3</w:t>
            </w:r>
            <w:r w:rsidR="002631CC" w:rsidRPr="00374CBA">
              <w:rPr>
                <w:sz w:val="24"/>
                <w:szCs w:val="24"/>
              </w:rPr>
              <w:t>.1.</w:t>
            </w:r>
          </w:p>
        </w:tc>
        <w:tc>
          <w:tcPr>
            <w:tcW w:w="5954" w:type="dxa"/>
            <w:shd w:val="clear" w:color="auto" w:fill="auto"/>
          </w:tcPr>
          <w:p w:rsidR="002631CC" w:rsidRPr="000E72B0" w:rsidRDefault="00EA39C1" w:rsidP="00790A6F">
            <w:pPr>
              <w:spacing w:line="240" w:lineRule="auto"/>
              <w:contextualSpacing/>
              <w:rPr>
                <w:rFonts w:eastAsia="Arial Unicode MS"/>
                <w:bCs/>
                <w:sz w:val="24"/>
                <w:szCs w:val="24"/>
                <w:u w:color="000000"/>
              </w:rPr>
            </w:pPr>
            <w:r w:rsidRPr="000E72B0">
              <w:rPr>
                <w:sz w:val="24"/>
                <w:szCs w:val="24"/>
              </w:rPr>
              <w:t xml:space="preserve">АО «Гарантийный фонд для субъектов малого предпринимательства Саратовской области», НМК «Фонд </w:t>
            </w:r>
            <w:proofErr w:type="spellStart"/>
            <w:r w:rsidRPr="000E72B0">
              <w:rPr>
                <w:sz w:val="24"/>
                <w:szCs w:val="24"/>
              </w:rPr>
              <w:t>микрокредитования</w:t>
            </w:r>
            <w:proofErr w:type="spellEnd"/>
            <w:r w:rsidRPr="000E72B0">
              <w:rPr>
                <w:sz w:val="24"/>
                <w:szCs w:val="24"/>
              </w:rPr>
              <w:t xml:space="preserve"> субъектов малого предпринимательства Саратовской области» п</w:t>
            </w:r>
            <w:r w:rsidRPr="000E72B0">
              <w:rPr>
                <w:rFonts w:eastAsia="Arial Unicode MS"/>
                <w:bCs/>
                <w:sz w:val="24"/>
                <w:szCs w:val="24"/>
                <w:u w:color="000000"/>
              </w:rPr>
              <w:t xml:space="preserve">ринято участие в консультациях АО «Корпорация «МСП» по вопросу внедрения специального продукта, предусматривающего оказание кредитной и гарантийной поддержки </w:t>
            </w:r>
            <w:proofErr w:type="spellStart"/>
            <w:r w:rsidRPr="000E72B0">
              <w:rPr>
                <w:rFonts w:eastAsia="Arial Unicode MS"/>
                <w:bCs/>
                <w:sz w:val="24"/>
                <w:szCs w:val="24"/>
                <w:u w:color="000000"/>
              </w:rPr>
              <w:t>самозанятым</w:t>
            </w:r>
            <w:proofErr w:type="spellEnd"/>
            <w:r w:rsidRPr="000E72B0">
              <w:rPr>
                <w:rFonts w:eastAsia="Arial Unicode MS"/>
                <w:bCs/>
                <w:sz w:val="24"/>
                <w:szCs w:val="24"/>
                <w:u w:color="000000"/>
              </w:rPr>
              <w:t xml:space="preserve"> гражданам  </w:t>
            </w:r>
          </w:p>
        </w:tc>
        <w:tc>
          <w:tcPr>
            <w:tcW w:w="992"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2631CC" w:rsidRPr="00374CBA" w:rsidRDefault="002631CC" w:rsidP="000E22DC">
            <w:pPr>
              <w:spacing w:line="240" w:lineRule="auto"/>
              <w:jc w:val="center"/>
              <w:rPr>
                <w:color w:val="000000"/>
                <w:sz w:val="24"/>
                <w:szCs w:val="24"/>
              </w:rPr>
            </w:pPr>
            <w:r w:rsidRPr="00374CBA">
              <w:rPr>
                <w:color w:val="000000"/>
                <w:sz w:val="24"/>
                <w:szCs w:val="24"/>
              </w:rPr>
              <w:t>0,0</w:t>
            </w:r>
          </w:p>
        </w:tc>
      </w:tr>
      <w:tr w:rsidR="007968CE" w:rsidRPr="00374CBA" w:rsidTr="00C57BB4">
        <w:trPr>
          <w:cantSplit/>
        </w:trPr>
        <w:tc>
          <w:tcPr>
            <w:tcW w:w="993" w:type="dxa"/>
            <w:shd w:val="clear" w:color="auto" w:fill="auto"/>
          </w:tcPr>
          <w:p w:rsidR="007968CE" w:rsidRPr="00374CBA" w:rsidRDefault="000E539D" w:rsidP="000E539D">
            <w:pPr>
              <w:spacing w:line="240" w:lineRule="auto"/>
              <w:jc w:val="center"/>
              <w:rPr>
                <w:sz w:val="24"/>
                <w:szCs w:val="24"/>
              </w:rPr>
            </w:pPr>
            <w:r w:rsidRPr="00374CBA">
              <w:rPr>
                <w:sz w:val="24"/>
                <w:szCs w:val="24"/>
              </w:rPr>
              <w:t>3</w:t>
            </w:r>
            <w:r w:rsidR="007968CE" w:rsidRPr="00374CBA">
              <w:rPr>
                <w:sz w:val="24"/>
                <w:szCs w:val="24"/>
              </w:rPr>
              <w:t>.1.1.</w:t>
            </w:r>
          </w:p>
        </w:tc>
        <w:tc>
          <w:tcPr>
            <w:tcW w:w="5954" w:type="dxa"/>
            <w:shd w:val="clear" w:color="auto" w:fill="auto"/>
          </w:tcPr>
          <w:p w:rsidR="007968CE" w:rsidRPr="000E72B0" w:rsidRDefault="007968CE" w:rsidP="00E80423">
            <w:pPr>
              <w:spacing w:line="240" w:lineRule="auto"/>
              <w:rPr>
                <w:sz w:val="24"/>
                <w:szCs w:val="24"/>
              </w:rPr>
            </w:pPr>
            <w:r w:rsidRPr="000E72B0">
              <w:rPr>
                <w:sz w:val="24"/>
                <w:szCs w:val="24"/>
              </w:rPr>
              <w:t>Федеральный бюджет</w:t>
            </w:r>
          </w:p>
        </w:tc>
        <w:tc>
          <w:tcPr>
            <w:tcW w:w="992"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0E539D" w:rsidP="00E80423">
            <w:pPr>
              <w:spacing w:line="240" w:lineRule="auto"/>
              <w:jc w:val="center"/>
            </w:pPr>
            <w:r w:rsidRPr="00374CBA">
              <w:rPr>
                <w:sz w:val="24"/>
                <w:szCs w:val="24"/>
              </w:rPr>
              <w:t>3.1.</w:t>
            </w:r>
            <w:r w:rsidR="00E80423" w:rsidRPr="00374CBA">
              <w:rPr>
                <w:sz w:val="24"/>
                <w:szCs w:val="24"/>
              </w:rPr>
              <w:t>2.</w:t>
            </w:r>
          </w:p>
        </w:tc>
        <w:tc>
          <w:tcPr>
            <w:tcW w:w="5954" w:type="dxa"/>
            <w:shd w:val="clear" w:color="auto" w:fill="auto"/>
          </w:tcPr>
          <w:p w:rsidR="00E80423" w:rsidRPr="000E72B0" w:rsidRDefault="00E80423" w:rsidP="00E80423">
            <w:pPr>
              <w:spacing w:line="240" w:lineRule="auto"/>
              <w:rPr>
                <w:sz w:val="24"/>
                <w:szCs w:val="24"/>
              </w:rPr>
            </w:pPr>
            <w:r w:rsidRPr="000E72B0">
              <w:rPr>
                <w:sz w:val="24"/>
                <w:szCs w:val="24"/>
              </w:rPr>
              <w:t>Бюджеты государственных внебюджетных фондов Российской Федерации</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0E539D" w:rsidP="00E80423">
            <w:pPr>
              <w:spacing w:line="240" w:lineRule="auto"/>
              <w:jc w:val="center"/>
            </w:pPr>
            <w:r w:rsidRPr="00374CBA">
              <w:rPr>
                <w:sz w:val="24"/>
                <w:szCs w:val="24"/>
              </w:rPr>
              <w:t>3.1.</w:t>
            </w:r>
            <w:r w:rsidR="00E80423" w:rsidRPr="00374CBA">
              <w:rPr>
                <w:sz w:val="24"/>
                <w:szCs w:val="24"/>
              </w:rPr>
              <w:t>3.</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 xml:space="preserve">Областной бюджет </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0E539D" w:rsidP="00E80423">
            <w:pPr>
              <w:spacing w:line="240" w:lineRule="auto"/>
              <w:jc w:val="center"/>
            </w:pPr>
            <w:r w:rsidRPr="00374CBA">
              <w:rPr>
                <w:sz w:val="24"/>
                <w:szCs w:val="24"/>
              </w:rPr>
              <w:t>3.1.</w:t>
            </w:r>
            <w:r w:rsidR="00E80423" w:rsidRPr="00374CBA">
              <w:rPr>
                <w:sz w:val="24"/>
                <w:szCs w:val="24"/>
              </w:rPr>
              <w:t>4.</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Местные бюджеты</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E80423" w:rsidRPr="00374CBA" w:rsidTr="00C57BB4">
        <w:trPr>
          <w:cantSplit/>
        </w:trPr>
        <w:tc>
          <w:tcPr>
            <w:tcW w:w="993" w:type="dxa"/>
            <w:shd w:val="clear" w:color="auto" w:fill="auto"/>
          </w:tcPr>
          <w:p w:rsidR="00E80423" w:rsidRPr="00374CBA" w:rsidRDefault="000E539D" w:rsidP="00E80423">
            <w:pPr>
              <w:spacing w:line="240" w:lineRule="auto"/>
              <w:jc w:val="center"/>
            </w:pPr>
            <w:r w:rsidRPr="00374CBA">
              <w:rPr>
                <w:sz w:val="24"/>
                <w:szCs w:val="24"/>
              </w:rPr>
              <w:t>3.1.</w:t>
            </w:r>
            <w:r w:rsidR="00E80423" w:rsidRPr="00374CBA">
              <w:rPr>
                <w:sz w:val="24"/>
                <w:szCs w:val="24"/>
              </w:rPr>
              <w:t>5.</w:t>
            </w:r>
          </w:p>
        </w:tc>
        <w:tc>
          <w:tcPr>
            <w:tcW w:w="5954" w:type="dxa"/>
            <w:shd w:val="clear" w:color="auto" w:fill="auto"/>
          </w:tcPr>
          <w:p w:rsidR="00E80423" w:rsidRPr="00374CBA" w:rsidRDefault="00E80423" w:rsidP="00E80423">
            <w:pPr>
              <w:spacing w:line="240" w:lineRule="auto"/>
              <w:rPr>
                <w:sz w:val="24"/>
                <w:szCs w:val="24"/>
              </w:rPr>
            </w:pPr>
            <w:r w:rsidRPr="00374CBA">
              <w:rPr>
                <w:sz w:val="24"/>
                <w:szCs w:val="24"/>
              </w:rPr>
              <w:t>Внебюджетные источники</w:t>
            </w:r>
          </w:p>
        </w:tc>
        <w:tc>
          <w:tcPr>
            <w:tcW w:w="992"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E80423" w:rsidRPr="00374CBA" w:rsidRDefault="00E80423" w:rsidP="00E80423">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E80423" w:rsidRPr="00374CBA" w:rsidRDefault="00E80423" w:rsidP="00E80423">
            <w:pPr>
              <w:spacing w:line="240" w:lineRule="auto"/>
              <w:jc w:val="center"/>
              <w:rPr>
                <w:sz w:val="24"/>
                <w:szCs w:val="24"/>
              </w:rPr>
            </w:pPr>
            <w:r w:rsidRPr="00374CBA">
              <w:rPr>
                <w:sz w:val="24"/>
                <w:szCs w:val="24"/>
              </w:rPr>
              <w:t>0,0</w:t>
            </w:r>
          </w:p>
        </w:tc>
      </w:tr>
      <w:tr w:rsidR="007968CE" w:rsidRPr="00374CBA" w:rsidTr="00C57BB4">
        <w:trPr>
          <w:cantSplit/>
        </w:trPr>
        <w:tc>
          <w:tcPr>
            <w:tcW w:w="993" w:type="dxa"/>
            <w:shd w:val="clear" w:color="auto" w:fill="auto"/>
          </w:tcPr>
          <w:p w:rsidR="007968CE" w:rsidRPr="00374CBA" w:rsidRDefault="000E539D" w:rsidP="000E539D">
            <w:pPr>
              <w:spacing w:line="240" w:lineRule="auto"/>
              <w:jc w:val="center"/>
              <w:rPr>
                <w:sz w:val="24"/>
                <w:szCs w:val="24"/>
              </w:rPr>
            </w:pPr>
            <w:r w:rsidRPr="00374CBA">
              <w:rPr>
                <w:sz w:val="24"/>
                <w:szCs w:val="24"/>
              </w:rPr>
              <w:t>4</w:t>
            </w:r>
            <w:r w:rsidR="00E80423" w:rsidRPr="00374CBA">
              <w:rPr>
                <w:sz w:val="24"/>
                <w:szCs w:val="24"/>
              </w:rPr>
              <w:t>.</w:t>
            </w:r>
          </w:p>
        </w:tc>
        <w:tc>
          <w:tcPr>
            <w:tcW w:w="14317" w:type="dxa"/>
            <w:gridSpan w:val="8"/>
            <w:shd w:val="clear" w:color="auto" w:fill="auto"/>
          </w:tcPr>
          <w:p w:rsidR="007968CE" w:rsidRPr="00374CBA" w:rsidRDefault="00B31ABB" w:rsidP="000E539D">
            <w:pPr>
              <w:spacing w:line="240" w:lineRule="auto"/>
              <w:contextualSpacing/>
              <w:rPr>
                <w:color w:val="000000"/>
                <w:sz w:val="24"/>
                <w:szCs w:val="24"/>
              </w:rPr>
            </w:pPr>
            <w:r w:rsidRPr="00374CBA">
              <w:rPr>
                <w:sz w:val="24"/>
                <w:szCs w:val="24"/>
              </w:rPr>
              <w:t xml:space="preserve">В центрах «Мой бизнес» в субъектах Российской Федерации обеспечено предоставление информационно-консультационных и образовательных мер поддержки </w:t>
            </w:r>
            <w:proofErr w:type="spellStart"/>
            <w:r w:rsidRPr="00374CBA">
              <w:rPr>
                <w:sz w:val="24"/>
                <w:szCs w:val="24"/>
              </w:rPr>
              <w:t>самозанятым</w:t>
            </w:r>
            <w:proofErr w:type="spellEnd"/>
            <w:r w:rsidRPr="00374CBA">
              <w:rPr>
                <w:sz w:val="24"/>
                <w:szCs w:val="24"/>
              </w:rPr>
              <w:t xml:space="preserve"> гражданам</w:t>
            </w:r>
          </w:p>
        </w:tc>
      </w:tr>
      <w:tr w:rsidR="007968CE" w:rsidRPr="00374CBA" w:rsidTr="00C57BB4">
        <w:trPr>
          <w:cantSplit/>
        </w:trPr>
        <w:tc>
          <w:tcPr>
            <w:tcW w:w="993" w:type="dxa"/>
            <w:shd w:val="clear" w:color="auto" w:fill="auto"/>
          </w:tcPr>
          <w:p w:rsidR="007968CE" w:rsidRPr="00374CBA" w:rsidRDefault="000E539D" w:rsidP="00B31ABB">
            <w:pPr>
              <w:spacing w:line="240" w:lineRule="auto"/>
              <w:jc w:val="center"/>
              <w:rPr>
                <w:sz w:val="24"/>
                <w:szCs w:val="24"/>
              </w:rPr>
            </w:pPr>
            <w:r w:rsidRPr="00374CBA">
              <w:rPr>
                <w:sz w:val="24"/>
                <w:szCs w:val="24"/>
              </w:rPr>
              <w:t>4</w:t>
            </w:r>
            <w:r w:rsidR="00B31ABB" w:rsidRPr="00374CBA">
              <w:rPr>
                <w:sz w:val="24"/>
                <w:szCs w:val="24"/>
              </w:rPr>
              <w:t>.</w:t>
            </w:r>
            <w:r w:rsidR="007968CE" w:rsidRPr="00374CBA">
              <w:rPr>
                <w:sz w:val="24"/>
                <w:szCs w:val="24"/>
              </w:rPr>
              <w:t>1.</w:t>
            </w:r>
          </w:p>
        </w:tc>
        <w:tc>
          <w:tcPr>
            <w:tcW w:w="5954" w:type="dxa"/>
            <w:shd w:val="clear" w:color="auto" w:fill="auto"/>
            <w:vAlign w:val="center"/>
          </w:tcPr>
          <w:p w:rsidR="007968CE" w:rsidRPr="00374CBA" w:rsidRDefault="00B31ABB" w:rsidP="00B31ABB">
            <w:pPr>
              <w:spacing w:line="240" w:lineRule="auto"/>
              <w:jc w:val="left"/>
              <w:rPr>
                <w:color w:val="000000"/>
                <w:sz w:val="24"/>
                <w:szCs w:val="24"/>
              </w:rPr>
            </w:pPr>
            <w:r w:rsidRPr="00374CBA">
              <w:rPr>
                <w:rFonts w:eastAsia="Arial Unicode MS"/>
                <w:bCs/>
                <w:sz w:val="24"/>
                <w:szCs w:val="24"/>
                <w:u w:color="000000"/>
              </w:rPr>
              <w:t>В</w:t>
            </w:r>
            <w:r w:rsidRPr="00374CBA">
              <w:rPr>
                <w:sz w:val="24"/>
                <w:szCs w:val="24"/>
              </w:rPr>
              <w:t xml:space="preserve"> Центре предпринимателя «Мой бизнес» Саратовской области обеспечено предоставление комплекса информационно-консультационных и образовательных услуг и мер поддержки </w:t>
            </w:r>
            <w:proofErr w:type="spellStart"/>
            <w:r w:rsidRPr="00374CBA">
              <w:rPr>
                <w:sz w:val="24"/>
                <w:szCs w:val="24"/>
              </w:rPr>
              <w:t>самозанятым</w:t>
            </w:r>
            <w:proofErr w:type="spellEnd"/>
            <w:r w:rsidRPr="00374CBA">
              <w:rPr>
                <w:sz w:val="24"/>
                <w:szCs w:val="24"/>
              </w:rPr>
              <w:t xml:space="preserve"> гражданам</w:t>
            </w:r>
          </w:p>
        </w:tc>
        <w:tc>
          <w:tcPr>
            <w:tcW w:w="992"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7968CE" w:rsidRPr="00374CBA" w:rsidRDefault="007968CE" w:rsidP="00B31ABB">
            <w:pPr>
              <w:spacing w:line="240" w:lineRule="auto"/>
              <w:jc w:val="center"/>
              <w:rPr>
                <w:color w:val="000000"/>
                <w:sz w:val="24"/>
                <w:szCs w:val="24"/>
              </w:rPr>
            </w:pPr>
            <w:r w:rsidRPr="00374CBA">
              <w:rPr>
                <w:color w:val="000000"/>
                <w:sz w:val="24"/>
                <w:szCs w:val="24"/>
              </w:rPr>
              <w:t>0,0</w:t>
            </w:r>
          </w:p>
        </w:tc>
      </w:tr>
      <w:tr w:rsidR="00B31ABB" w:rsidRPr="00374CBA" w:rsidTr="00C57BB4">
        <w:trPr>
          <w:cantSplit/>
        </w:trPr>
        <w:tc>
          <w:tcPr>
            <w:tcW w:w="993" w:type="dxa"/>
            <w:shd w:val="clear" w:color="auto" w:fill="auto"/>
          </w:tcPr>
          <w:p w:rsidR="00B31ABB" w:rsidRPr="00374CBA" w:rsidRDefault="000E539D" w:rsidP="00B31ABB">
            <w:pPr>
              <w:spacing w:line="240" w:lineRule="auto"/>
              <w:jc w:val="center"/>
            </w:pPr>
            <w:r w:rsidRPr="00374CBA">
              <w:rPr>
                <w:sz w:val="24"/>
                <w:szCs w:val="24"/>
              </w:rPr>
              <w:t>4.1.</w:t>
            </w:r>
            <w:r w:rsidR="00B31ABB" w:rsidRPr="00374CBA">
              <w:rPr>
                <w:sz w:val="24"/>
                <w:szCs w:val="24"/>
              </w:rPr>
              <w:t>1.</w:t>
            </w:r>
          </w:p>
        </w:tc>
        <w:tc>
          <w:tcPr>
            <w:tcW w:w="5954" w:type="dxa"/>
            <w:shd w:val="clear" w:color="auto" w:fill="auto"/>
          </w:tcPr>
          <w:p w:rsidR="00B31ABB" w:rsidRPr="00374CBA" w:rsidRDefault="00B31ABB" w:rsidP="00B31ABB">
            <w:pPr>
              <w:spacing w:line="240" w:lineRule="auto"/>
              <w:rPr>
                <w:sz w:val="24"/>
                <w:szCs w:val="24"/>
              </w:rPr>
            </w:pPr>
            <w:r w:rsidRPr="00374CBA">
              <w:rPr>
                <w:sz w:val="24"/>
                <w:szCs w:val="24"/>
              </w:rPr>
              <w:t>Федеральный бюджет</w:t>
            </w:r>
          </w:p>
        </w:tc>
        <w:tc>
          <w:tcPr>
            <w:tcW w:w="992"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sz w:val="24"/>
                <w:szCs w:val="24"/>
              </w:rPr>
            </w:pPr>
            <w:r w:rsidRPr="00374CBA">
              <w:rPr>
                <w:sz w:val="24"/>
                <w:szCs w:val="24"/>
              </w:rPr>
              <w:t>0,0</w:t>
            </w:r>
          </w:p>
        </w:tc>
      </w:tr>
      <w:tr w:rsidR="00B31ABB" w:rsidRPr="00374CBA" w:rsidTr="00C57BB4">
        <w:trPr>
          <w:cantSplit/>
        </w:trPr>
        <w:tc>
          <w:tcPr>
            <w:tcW w:w="993" w:type="dxa"/>
            <w:shd w:val="clear" w:color="auto" w:fill="auto"/>
          </w:tcPr>
          <w:p w:rsidR="00B31ABB" w:rsidRPr="00374CBA" w:rsidRDefault="000E539D" w:rsidP="00B31ABB">
            <w:pPr>
              <w:spacing w:line="240" w:lineRule="auto"/>
              <w:jc w:val="center"/>
            </w:pPr>
            <w:r w:rsidRPr="00374CBA">
              <w:rPr>
                <w:sz w:val="24"/>
                <w:szCs w:val="24"/>
              </w:rPr>
              <w:t>4.1.2</w:t>
            </w:r>
            <w:r w:rsidR="00B31ABB" w:rsidRPr="00374CBA">
              <w:rPr>
                <w:sz w:val="24"/>
                <w:szCs w:val="24"/>
              </w:rPr>
              <w:t>.</w:t>
            </w:r>
          </w:p>
        </w:tc>
        <w:tc>
          <w:tcPr>
            <w:tcW w:w="5954" w:type="dxa"/>
            <w:shd w:val="clear" w:color="auto" w:fill="auto"/>
          </w:tcPr>
          <w:p w:rsidR="00B31ABB" w:rsidRPr="00374CBA" w:rsidRDefault="00B31ABB" w:rsidP="00B31ABB">
            <w:pPr>
              <w:spacing w:line="240" w:lineRule="auto"/>
              <w:rPr>
                <w:sz w:val="24"/>
                <w:szCs w:val="24"/>
              </w:rPr>
            </w:pPr>
            <w:r w:rsidRPr="00374CBA">
              <w:rPr>
                <w:sz w:val="24"/>
                <w:szCs w:val="24"/>
              </w:rPr>
              <w:t>Бюджеты государственных внебюджетных фондов Российской Федерации</w:t>
            </w:r>
          </w:p>
        </w:tc>
        <w:tc>
          <w:tcPr>
            <w:tcW w:w="992"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sz w:val="24"/>
                <w:szCs w:val="24"/>
              </w:rPr>
            </w:pPr>
            <w:r w:rsidRPr="00374CBA">
              <w:rPr>
                <w:sz w:val="24"/>
                <w:szCs w:val="24"/>
              </w:rPr>
              <w:t>0,0</w:t>
            </w:r>
          </w:p>
        </w:tc>
      </w:tr>
      <w:tr w:rsidR="00B31ABB" w:rsidRPr="00374CBA" w:rsidTr="00C57BB4">
        <w:trPr>
          <w:cantSplit/>
        </w:trPr>
        <w:tc>
          <w:tcPr>
            <w:tcW w:w="993" w:type="dxa"/>
            <w:shd w:val="clear" w:color="auto" w:fill="auto"/>
          </w:tcPr>
          <w:p w:rsidR="00B31ABB" w:rsidRPr="00374CBA" w:rsidRDefault="000E539D" w:rsidP="00B31ABB">
            <w:pPr>
              <w:spacing w:line="240" w:lineRule="auto"/>
              <w:jc w:val="center"/>
            </w:pPr>
            <w:r w:rsidRPr="00374CBA">
              <w:rPr>
                <w:sz w:val="24"/>
                <w:szCs w:val="24"/>
              </w:rPr>
              <w:t>4.1.</w:t>
            </w:r>
            <w:r w:rsidR="00B31ABB" w:rsidRPr="00374CBA">
              <w:rPr>
                <w:sz w:val="24"/>
                <w:szCs w:val="24"/>
              </w:rPr>
              <w:t>3.</w:t>
            </w:r>
          </w:p>
        </w:tc>
        <w:tc>
          <w:tcPr>
            <w:tcW w:w="5954" w:type="dxa"/>
            <w:shd w:val="clear" w:color="auto" w:fill="auto"/>
          </w:tcPr>
          <w:p w:rsidR="00B31ABB" w:rsidRPr="00374CBA" w:rsidRDefault="00B31ABB" w:rsidP="00B31ABB">
            <w:pPr>
              <w:spacing w:line="240" w:lineRule="auto"/>
              <w:rPr>
                <w:sz w:val="24"/>
                <w:szCs w:val="24"/>
              </w:rPr>
            </w:pPr>
            <w:r w:rsidRPr="00374CBA">
              <w:rPr>
                <w:sz w:val="24"/>
                <w:szCs w:val="24"/>
              </w:rPr>
              <w:t xml:space="preserve">Областной бюджет </w:t>
            </w:r>
          </w:p>
        </w:tc>
        <w:tc>
          <w:tcPr>
            <w:tcW w:w="992"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sz w:val="24"/>
                <w:szCs w:val="24"/>
              </w:rPr>
            </w:pPr>
            <w:r w:rsidRPr="00374CBA">
              <w:rPr>
                <w:sz w:val="24"/>
                <w:szCs w:val="24"/>
              </w:rPr>
              <w:t>0,0</w:t>
            </w:r>
          </w:p>
        </w:tc>
      </w:tr>
      <w:tr w:rsidR="00B31ABB" w:rsidRPr="00374CBA" w:rsidTr="00C57BB4">
        <w:trPr>
          <w:cantSplit/>
        </w:trPr>
        <w:tc>
          <w:tcPr>
            <w:tcW w:w="993" w:type="dxa"/>
            <w:shd w:val="clear" w:color="auto" w:fill="auto"/>
          </w:tcPr>
          <w:p w:rsidR="00B31ABB" w:rsidRPr="00374CBA" w:rsidRDefault="000E539D" w:rsidP="00B31ABB">
            <w:pPr>
              <w:spacing w:line="240" w:lineRule="auto"/>
              <w:jc w:val="center"/>
            </w:pPr>
            <w:r w:rsidRPr="00374CBA">
              <w:rPr>
                <w:sz w:val="24"/>
                <w:szCs w:val="24"/>
              </w:rPr>
              <w:t>4.1.</w:t>
            </w:r>
            <w:r w:rsidR="00B31ABB" w:rsidRPr="00374CBA">
              <w:rPr>
                <w:sz w:val="24"/>
                <w:szCs w:val="24"/>
              </w:rPr>
              <w:t>4.</w:t>
            </w:r>
          </w:p>
        </w:tc>
        <w:tc>
          <w:tcPr>
            <w:tcW w:w="5954" w:type="dxa"/>
            <w:shd w:val="clear" w:color="auto" w:fill="auto"/>
          </w:tcPr>
          <w:p w:rsidR="00B31ABB" w:rsidRPr="00374CBA" w:rsidRDefault="00B31ABB" w:rsidP="00B31ABB">
            <w:pPr>
              <w:spacing w:line="240" w:lineRule="auto"/>
              <w:rPr>
                <w:sz w:val="24"/>
                <w:szCs w:val="24"/>
              </w:rPr>
            </w:pPr>
            <w:r w:rsidRPr="00374CBA">
              <w:rPr>
                <w:sz w:val="24"/>
                <w:szCs w:val="24"/>
              </w:rPr>
              <w:t>Местные бюджеты</w:t>
            </w:r>
          </w:p>
        </w:tc>
        <w:tc>
          <w:tcPr>
            <w:tcW w:w="992"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sz w:val="24"/>
                <w:szCs w:val="24"/>
              </w:rPr>
            </w:pPr>
            <w:r w:rsidRPr="00374CBA">
              <w:rPr>
                <w:sz w:val="24"/>
                <w:szCs w:val="24"/>
              </w:rPr>
              <w:t>0,0</w:t>
            </w:r>
          </w:p>
        </w:tc>
      </w:tr>
      <w:tr w:rsidR="00B31ABB" w:rsidRPr="00374CBA" w:rsidTr="00C57BB4">
        <w:trPr>
          <w:cantSplit/>
        </w:trPr>
        <w:tc>
          <w:tcPr>
            <w:tcW w:w="993" w:type="dxa"/>
            <w:shd w:val="clear" w:color="auto" w:fill="auto"/>
          </w:tcPr>
          <w:p w:rsidR="00B31ABB" w:rsidRPr="00374CBA" w:rsidRDefault="000E539D" w:rsidP="00B31ABB">
            <w:pPr>
              <w:spacing w:line="240" w:lineRule="auto"/>
              <w:jc w:val="center"/>
            </w:pPr>
            <w:r w:rsidRPr="00374CBA">
              <w:rPr>
                <w:sz w:val="24"/>
                <w:szCs w:val="24"/>
              </w:rPr>
              <w:t>4.1.</w:t>
            </w:r>
            <w:r w:rsidR="00B31ABB" w:rsidRPr="00374CBA">
              <w:rPr>
                <w:sz w:val="24"/>
                <w:szCs w:val="24"/>
              </w:rPr>
              <w:t>5.</w:t>
            </w:r>
          </w:p>
        </w:tc>
        <w:tc>
          <w:tcPr>
            <w:tcW w:w="5954" w:type="dxa"/>
            <w:shd w:val="clear" w:color="auto" w:fill="auto"/>
          </w:tcPr>
          <w:p w:rsidR="00B31ABB" w:rsidRPr="00374CBA" w:rsidRDefault="00B31ABB" w:rsidP="00B31ABB">
            <w:pPr>
              <w:spacing w:line="240" w:lineRule="auto"/>
              <w:rPr>
                <w:sz w:val="24"/>
                <w:szCs w:val="24"/>
              </w:rPr>
            </w:pPr>
            <w:r w:rsidRPr="00374CBA">
              <w:rPr>
                <w:sz w:val="24"/>
                <w:szCs w:val="24"/>
              </w:rPr>
              <w:t>Внебюджетные источники</w:t>
            </w:r>
          </w:p>
        </w:tc>
        <w:tc>
          <w:tcPr>
            <w:tcW w:w="992"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134"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417" w:type="dxa"/>
            <w:shd w:val="clear" w:color="auto" w:fill="auto"/>
            <w:vAlign w:val="center"/>
          </w:tcPr>
          <w:p w:rsidR="00B31ABB" w:rsidRPr="00374CBA" w:rsidRDefault="00B31ABB" w:rsidP="00B31ABB">
            <w:pPr>
              <w:spacing w:line="240" w:lineRule="auto"/>
              <w:jc w:val="center"/>
              <w:rPr>
                <w:color w:val="000000"/>
                <w:sz w:val="24"/>
                <w:szCs w:val="24"/>
              </w:rPr>
            </w:pPr>
            <w:r w:rsidRPr="00374CBA">
              <w:rPr>
                <w:color w:val="000000"/>
                <w:sz w:val="24"/>
                <w:szCs w:val="24"/>
              </w:rPr>
              <w:t>0,0</w:t>
            </w:r>
          </w:p>
        </w:tc>
        <w:tc>
          <w:tcPr>
            <w:tcW w:w="1276" w:type="dxa"/>
            <w:shd w:val="clear" w:color="auto" w:fill="auto"/>
            <w:vAlign w:val="center"/>
          </w:tcPr>
          <w:p w:rsidR="00B31ABB" w:rsidRPr="00374CBA" w:rsidRDefault="00B31ABB" w:rsidP="00B31ABB">
            <w:pPr>
              <w:spacing w:line="240" w:lineRule="auto"/>
              <w:jc w:val="center"/>
              <w:rPr>
                <w:sz w:val="24"/>
                <w:szCs w:val="24"/>
              </w:rPr>
            </w:pPr>
            <w:r w:rsidRPr="00374CBA">
              <w:rPr>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iCs/>
                <w:sz w:val="24"/>
                <w:szCs w:val="24"/>
              </w:rPr>
            </w:pPr>
            <w:r w:rsidRPr="00374CBA">
              <w:rPr>
                <w:b/>
                <w:iCs/>
                <w:sz w:val="24"/>
                <w:szCs w:val="24"/>
              </w:rPr>
              <w:t>Всего по региональному проекту, в том числе:</w:t>
            </w:r>
          </w:p>
        </w:tc>
        <w:tc>
          <w:tcPr>
            <w:tcW w:w="992" w:type="dxa"/>
            <w:tcBorders>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sz w:val="24"/>
                <w:szCs w:val="24"/>
              </w:rPr>
            </w:pPr>
            <w:r w:rsidRPr="00374CBA">
              <w:rPr>
                <w:b/>
                <w:sz w:val="2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sz w:val="24"/>
                <w:szCs w:val="24"/>
              </w:rPr>
            </w:pPr>
            <w:r w:rsidRPr="00374CBA">
              <w:rPr>
                <w:b/>
                <w:sz w:val="24"/>
                <w:szCs w:val="24"/>
              </w:rPr>
              <w:lastRenderedPageBreak/>
              <w:t>Бюджеты государственных внебюджетных фондов Российской Федерации</w:t>
            </w:r>
          </w:p>
        </w:tc>
        <w:tc>
          <w:tcPr>
            <w:tcW w:w="992"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sz w:val="24"/>
                <w:szCs w:val="24"/>
              </w:rPr>
            </w:pPr>
            <w:r w:rsidRPr="00374CBA">
              <w:rPr>
                <w:b/>
                <w:sz w:val="24"/>
                <w:szCs w:val="24"/>
              </w:rPr>
              <w:t xml:space="preserve">Областной бюджет </w:t>
            </w:r>
          </w:p>
        </w:tc>
        <w:tc>
          <w:tcPr>
            <w:tcW w:w="992"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sz w:val="24"/>
                <w:szCs w:val="24"/>
              </w:rPr>
            </w:pPr>
            <w:r w:rsidRPr="00374CBA">
              <w:rPr>
                <w:b/>
                <w:sz w:val="24"/>
                <w:szCs w:val="24"/>
              </w:rPr>
              <w:t>Местные бюджеты</w:t>
            </w:r>
          </w:p>
        </w:tc>
        <w:tc>
          <w:tcPr>
            <w:tcW w:w="992"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r w:rsidR="007968CE" w:rsidRPr="00374CBA" w:rsidTr="00C57BB4">
        <w:trPr>
          <w:cantSplit/>
        </w:trPr>
        <w:tc>
          <w:tcPr>
            <w:tcW w:w="6947" w:type="dxa"/>
            <w:gridSpan w:val="2"/>
            <w:shd w:val="clear" w:color="auto" w:fill="auto"/>
          </w:tcPr>
          <w:p w:rsidR="007968CE" w:rsidRPr="00374CBA" w:rsidRDefault="007968CE" w:rsidP="000E22DC">
            <w:pPr>
              <w:spacing w:line="240" w:lineRule="auto"/>
              <w:rPr>
                <w:b/>
                <w:sz w:val="24"/>
                <w:szCs w:val="24"/>
              </w:rPr>
            </w:pPr>
            <w:r w:rsidRPr="00374CBA">
              <w:rPr>
                <w:b/>
                <w:sz w:val="24"/>
                <w:szCs w:val="24"/>
              </w:rPr>
              <w:t>Внебюджетные источники</w:t>
            </w:r>
          </w:p>
        </w:tc>
        <w:tc>
          <w:tcPr>
            <w:tcW w:w="992"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134"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417"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c>
          <w:tcPr>
            <w:tcW w:w="1276" w:type="dxa"/>
            <w:shd w:val="clear" w:color="auto" w:fill="auto"/>
            <w:vAlign w:val="center"/>
          </w:tcPr>
          <w:p w:rsidR="007968CE" w:rsidRPr="00E82A23" w:rsidRDefault="007968CE" w:rsidP="000E22DC">
            <w:pPr>
              <w:spacing w:line="240" w:lineRule="auto"/>
              <w:jc w:val="center"/>
              <w:rPr>
                <w:b/>
                <w:color w:val="000000"/>
                <w:sz w:val="24"/>
                <w:szCs w:val="24"/>
              </w:rPr>
            </w:pPr>
            <w:r w:rsidRPr="00E82A23">
              <w:rPr>
                <w:b/>
                <w:color w:val="000000"/>
                <w:sz w:val="24"/>
                <w:szCs w:val="24"/>
              </w:rPr>
              <w:t>0,0</w:t>
            </w:r>
          </w:p>
        </w:tc>
      </w:tr>
    </w:tbl>
    <w:p w:rsidR="00E62594" w:rsidRPr="00374CBA" w:rsidRDefault="001E69E1" w:rsidP="00007782">
      <w:pPr>
        <w:spacing w:line="240" w:lineRule="auto"/>
        <w:contextualSpacing/>
        <w:jc w:val="center"/>
        <w:rPr>
          <w:sz w:val="24"/>
          <w:szCs w:val="24"/>
        </w:rPr>
      </w:pPr>
      <w:r w:rsidRPr="00374CBA">
        <w:rPr>
          <w:sz w:val="26"/>
          <w:szCs w:val="26"/>
        </w:rPr>
        <w:br w:type="page"/>
      </w:r>
      <w:r w:rsidR="00E62594" w:rsidRPr="00374CBA">
        <w:rPr>
          <w:sz w:val="24"/>
          <w:szCs w:val="24"/>
        </w:rPr>
        <w:lastRenderedPageBreak/>
        <w:t xml:space="preserve">5. Участники </w:t>
      </w:r>
      <w:r w:rsidR="00B404EA" w:rsidRPr="00374CBA">
        <w:rPr>
          <w:sz w:val="24"/>
          <w:szCs w:val="24"/>
        </w:rPr>
        <w:t>регионально</w:t>
      </w:r>
      <w:r w:rsidR="00007782" w:rsidRPr="00374CBA">
        <w:rPr>
          <w:sz w:val="24"/>
          <w:szCs w:val="24"/>
        </w:rPr>
        <w:t>го</w:t>
      </w:r>
      <w:r w:rsidR="00E62594" w:rsidRPr="00374CBA">
        <w:rPr>
          <w:sz w:val="24"/>
          <w:szCs w:val="24"/>
        </w:rPr>
        <w:t xml:space="preserve"> проекта</w:t>
      </w:r>
    </w:p>
    <w:p w:rsidR="00E62594" w:rsidRPr="00374CBA" w:rsidRDefault="00E62594" w:rsidP="00007782">
      <w:pPr>
        <w:spacing w:line="240" w:lineRule="auto"/>
        <w:contextualSpacing/>
        <w:jc w:val="center"/>
        <w:rPr>
          <w:sz w:val="24"/>
          <w:szCs w:val="24"/>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686"/>
        <w:gridCol w:w="2124"/>
        <w:gridCol w:w="2130"/>
        <w:gridCol w:w="4099"/>
        <w:gridCol w:w="4536"/>
        <w:gridCol w:w="1590"/>
      </w:tblGrid>
      <w:tr w:rsidR="00E62594" w:rsidRPr="00374CBA" w:rsidTr="00C57BB4">
        <w:trPr>
          <w:cantSplit/>
          <w:tblHeader/>
        </w:trPr>
        <w:tc>
          <w:tcPr>
            <w:tcW w:w="686" w:type="dxa"/>
            <w:shd w:val="clear" w:color="auto" w:fill="auto"/>
            <w:noWrap/>
            <w:vAlign w:val="center"/>
            <w:hideMark/>
          </w:tcPr>
          <w:p w:rsidR="00E62594" w:rsidRPr="00374CBA" w:rsidRDefault="00E62594" w:rsidP="00007782">
            <w:pPr>
              <w:spacing w:line="240" w:lineRule="auto"/>
              <w:contextualSpacing/>
              <w:jc w:val="center"/>
              <w:rPr>
                <w:sz w:val="24"/>
                <w:szCs w:val="24"/>
              </w:rPr>
            </w:pPr>
            <w:r w:rsidRPr="00374CBA">
              <w:rPr>
                <w:sz w:val="24"/>
                <w:szCs w:val="24"/>
              </w:rPr>
              <w:t>№ п/п</w:t>
            </w:r>
          </w:p>
        </w:tc>
        <w:tc>
          <w:tcPr>
            <w:tcW w:w="2124" w:type="dxa"/>
            <w:shd w:val="clear" w:color="auto" w:fill="auto"/>
            <w:noWrap/>
            <w:vAlign w:val="center"/>
            <w:hideMark/>
          </w:tcPr>
          <w:p w:rsidR="00E62594" w:rsidRPr="00374CBA" w:rsidRDefault="00E62594" w:rsidP="00007782">
            <w:pPr>
              <w:spacing w:line="240" w:lineRule="auto"/>
              <w:contextualSpacing/>
              <w:jc w:val="center"/>
              <w:rPr>
                <w:sz w:val="24"/>
                <w:szCs w:val="24"/>
              </w:rPr>
            </w:pPr>
            <w:r w:rsidRPr="00374CBA">
              <w:rPr>
                <w:sz w:val="24"/>
                <w:szCs w:val="24"/>
              </w:rPr>
              <w:t>Роль в проекте</w:t>
            </w:r>
          </w:p>
        </w:tc>
        <w:tc>
          <w:tcPr>
            <w:tcW w:w="2130" w:type="dxa"/>
            <w:shd w:val="clear" w:color="auto" w:fill="auto"/>
            <w:noWrap/>
            <w:vAlign w:val="center"/>
          </w:tcPr>
          <w:p w:rsidR="00E62594" w:rsidRPr="00374CBA" w:rsidRDefault="00E62594" w:rsidP="00007782">
            <w:pPr>
              <w:spacing w:line="240" w:lineRule="auto"/>
              <w:contextualSpacing/>
              <w:jc w:val="center"/>
              <w:rPr>
                <w:sz w:val="24"/>
                <w:szCs w:val="24"/>
              </w:rPr>
            </w:pPr>
            <w:r w:rsidRPr="00374CBA">
              <w:rPr>
                <w:sz w:val="24"/>
                <w:szCs w:val="24"/>
              </w:rPr>
              <w:t>Фамилия, инициалы</w:t>
            </w:r>
          </w:p>
        </w:tc>
        <w:tc>
          <w:tcPr>
            <w:tcW w:w="4099" w:type="dxa"/>
            <w:shd w:val="clear" w:color="auto" w:fill="auto"/>
            <w:noWrap/>
            <w:vAlign w:val="center"/>
          </w:tcPr>
          <w:p w:rsidR="00E62594" w:rsidRPr="00374CBA" w:rsidRDefault="00E62594" w:rsidP="00007782">
            <w:pPr>
              <w:spacing w:line="240" w:lineRule="auto"/>
              <w:contextualSpacing/>
              <w:jc w:val="center"/>
              <w:rPr>
                <w:sz w:val="24"/>
                <w:szCs w:val="24"/>
              </w:rPr>
            </w:pPr>
            <w:r w:rsidRPr="00374CBA">
              <w:rPr>
                <w:sz w:val="24"/>
                <w:szCs w:val="24"/>
              </w:rPr>
              <w:t>Должность</w:t>
            </w:r>
          </w:p>
        </w:tc>
        <w:tc>
          <w:tcPr>
            <w:tcW w:w="4536" w:type="dxa"/>
            <w:shd w:val="clear" w:color="auto" w:fill="auto"/>
            <w:noWrap/>
            <w:vAlign w:val="center"/>
          </w:tcPr>
          <w:p w:rsidR="00E62594" w:rsidRPr="00374CBA" w:rsidRDefault="00E62594" w:rsidP="00007782">
            <w:pPr>
              <w:spacing w:line="240" w:lineRule="auto"/>
              <w:contextualSpacing/>
              <w:jc w:val="center"/>
              <w:rPr>
                <w:sz w:val="24"/>
                <w:szCs w:val="24"/>
              </w:rPr>
            </w:pPr>
            <w:r w:rsidRPr="00374CBA">
              <w:rPr>
                <w:sz w:val="24"/>
                <w:szCs w:val="24"/>
              </w:rPr>
              <w:t>Непосредственный</w:t>
            </w:r>
            <w:r w:rsidRPr="00374CBA">
              <w:rPr>
                <w:sz w:val="24"/>
                <w:szCs w:val="24"/>
              </w:rPr>
              <w:br/>
              <w:t>руководитель</w:t>
            </w:r>
          </w:p>
        </w:tc>
        <w:tc>
          <w:tcPr>
            <w:tcW w:w="1590" w:type="dxa"/>
            <w:shd w:val="clear" w:color="auto" w:fill="auto"/>
            <w:tcMar>
              <w:left w:w="57" w:type="dxa"/>
              <w:right w:w="57" w:type="dxa"/>
            </w:tcMar>
            <w:vAlign w:val="center"/>
          </w:tcPr>
          <w:p w:rsidR="00E62594" w:rsidRPr="00374CBA" w:rsidRDefault="00E62594" w:rsidP="00007782">
            <w:pPr>
              <w:spacing w:line="240" w:lineRule="auto"/>
              <w:contextualSpacing/>
              <w:jc w:val="center"/>
              <w:rPr>
                <w:sz w:val="24"/>
                <w:szCs w:val="24"/>
              </w:rPr>
            </w:pPr>
            <w:r w:rsidRPr="00374CBA">
              <w:rPr>
                <w:sz w:val="24"/>
                <w:szCs w:val="24"/>
              </w:rPr>
              <w:t>Занятость в проекте (процентов)</w:t>
            </w:r>
          </w:p>
        </w:tc>
      </w:tr>
    </w:tbl>
    <w:tbl>
      <w:tblPr>
        <w:tblStyle w:val="af2"/>
        <w:tblW w:w="15134" w:type="dxa"/>
        <w:tblLayout w:type="fixed"/>
        <w:tblLook w:val="04A0"/>
      </w:tblPr>
      <w:tblGrid>
        <w:gridCol w:w="675"/>
        <w:gridCol w:w="2127"/>
        <w:gridCol w:w="2126"/>
        <w:gridCol w:w="4111"/>
        <w:gridCol w:w="4536"/>
        <w:gridCol w:w="1559"/>
      </w:tblGrid>
      <w:tr w:rsidR="007E678B" w:rsidRPr="00374CBA" w:rsidTr="00C57BB4">
        <w:tc>
          <w:tcPr>
            <w:tcW w:w="675" w:type="dxa"/>
          </w:tcPr>
          <w:p w:rsidR="007E678B" w:rsidRPr="00374CBA" w:rsidRDefault="007E678B" w:rsidP="00007782">
            <w:pPr>
              <w:spacing w:line="240" w:lineRule="auto"/>
              <w:jc w:val="center"/>
              <w:rPr>
                <w:sz w:val="24"/>
                <w:szCs w:val="24"/>
              </w:rPr>
            </w:pPr>
            <w:r w:rsidRPr="00374CBA">
              <w:rPr>
                <w:sz w:val="24"/>
                <w:szCs w:val="24"/>
              </w:rPr>
              <w:t>1.</w:t>
            </w:r>
          </w:p>
        </w:tc>
        <w:tc>
          <w:tcPr>
            <w:tcW w:w="2127" w:type="dxa"/>
          </w:tcPr>
          <w:p w:rsidR="007E678B" w:rsidRPr="00374CBA" w:rsidRDefault="007E678B" w:rsidP="00007782">
            <w:pPr>
              <w:spacing w:line="240" w:lineRule="auto"/>
              <w:jc w:val="center"/>
              <w:rPr>
                <w:sz w:val="24"/>
                <w:szCs w:val="24"/>
              </w:rPr>
            </w:pPr>
            <w:r w:rsidRPr="00374CBA">
              <w:rPr>
                <w:sz w:val="24"/>
                <w:szCs w:val="24"/>
              </w:rPr>
              <w:t>Руководитель проекта</w:t>
            </w:r>
          </w:p>
        </w:tc>
        <w:tc>
          <w:tcPr>
            <w:tcW w:w="2126" w:type="dxa"/>
          </w:tcPr>
          <w:p w:rsidR="007E678B" w:rsidRPr="00374CBA" w:rsidRDefault="007E678B" w:rsidP="00007782">
            <w:pPr>
              <w:spacing w:line="240" w:lineRule="auto"/>
              <w:jc w:val="center"/>
              <w:rPr>
                <w:sz w:val="24"/>
                <w:szCs w:val="24"/>
              </w:rPr>
            </w:pPr>
            <w:r w:rsidRPr="00374CBA">
              <w:rPr>
                <w:rFonts w:eastAsia="Arial Unicode MS"/>
                <w:sz w:val="24"/>
                <w:szCs w:val="24"/>
              </w:rPr>
              <w:t xml:space="preserve">Ю.А. Швакова </w:t>
            </w:r>
          </w:p>
        </w:tc>
        <w:tc>
          <w:tcPr>
            <w:tcW w:w="4111" w:type="dxa"/>
          </w:tcPr>
          <w:p w:rsidR="007E678B" w:rsidRPr="00374CBA" w:rsidRDefault="007E678B" w:rsidP="00007782">
            <w:pPr>
              <w:spacing w:line="240" w:lineRule="auto"/>
              <w:rPr>
                <w:sz w:val="24"/>
                <w:szCs w:val="24"/>
              </w:rPr>
            </w:pPr>
            <w:r w:rsidRPr="00374CBA">
              <w:rPr>
                <w:rFonts w:eastAsia="Arial Unicode MS"/>
                <w:sz w:val="24"/>
                <w:szCs w:val="24"/>
              </w:rPr>
              <w:t>министр экономического развития Саратовской области</w:t>
            </w:r>
          </w:p>
        </w:tc>
        <w:tc>
          <w:tcPr>
            <w:tcW w:w="4536" w:type="dxa"/>
          </w:tcPr>
          <w:p w:rsidR="007E678B" w:rsidRPr="00374CBA" w:rsidRDefault="007E678B" w:rsidP="00007782">
            <w:pPr>
              <w:spacing w:line="240" w:lineRule="auto"/>
              <w:rPr>
                <w:rFonts w:eastAsia="Arial Unicode MS"/>
                <w:sz w:val="24"/>
                <w:szCs w:val="24"/>
              </w:rPr>
            </w:pPr>
            <w:r w:rsidRPr="00374CBA">
              <w:rPr>
                <w:rFonts w:eastAsia="Arial Unicode MS"/>
                <w:sz w:val="24"/>
                <w:szCs w:val="24"/>
              </w:rPr>
              <w:t xml:space="preserve">В.Г. Ойкин, первый заместитель Председателя Правительства Саратовской области  </w:t>
            </w:r>
          </w:p>
        </w:tc>
        <w:tc>
          <w:tcPr>
            <w:tcW w:w="1559" w:type="dxa"/>
          </w:tcPr>
          <w:p w:rsidR="007E678B" w:rsidRPr="00374CBA" w:rsidRDefault="00007782" w:rsidP="00007782">
            <w:pPr>
              <w:pStyle w:val="Default"/>
              <w:jc w:val="center"/>
            </w:pPr>
            <w:r w:rsidRPr="00374CBA">
              <w:rPr>
                <w:iCs/>
                <w:color w:val="auto"/>
              </w:rPr>
              <w:t>1</w:t>
            </w:r>
            <w:r w:rsidR="007E678B" w:rsidRPr="00374CBA">
              <w:rPr>
                <w:iCs/>
                <w:color w:val="auto"/>
              </w:rPr>
              <w:t>0</w:t>
            </w:r>
          </w:p>
        </w:tc>
      </w:tr>
      <w:tr w:rsidR="007E678B" w:rsidRPr="00374CBA" w:rsidTr="00C57BB4">
        <w:tc>
          <w:tcPr>
            <w:tcW w:w="675" w:type="dxa"/>
          </w:tcPr>
          <w:p w:rsidR="007E678B" w:rsidRPr="00374CBA" w:rsidRDefault="007E678B" w:rsidP="00007782">
            <w:pPr>
              <w:spacing w:line="240" w:lineRule="auto"/>
              <w:jc w:val="center"/>
              <w:rPr>
                <w:sz w:val="24"/>
                <w:szCs w:val="24"/>
              </w:rPr>
            </w:pPr>
            <w:r w:rsidRPr="00374CBA">
              <w:rPr>
                <w:sz w:val="24"/>
                <w:szCs w:val="24"/>
              </w:rPr>
              <w:t>2.</w:t>
            </w:r>
          </w:p>
        </w:tc>
        <w:tc>
          <w:tcPr>
            <w:tcW w:w="2127" w:type="dxa"/>
          </w:tcPr>
          <w:p w:rsidR="007E678B" w:rsidRPr="00374CBA" w:rsidRDefault="007E678B" w:rsidP="00007782">
            <w:pPr>
              <w:spacing w:line="240" w:lineRule="auto"/>
              <w:jc w:val="center"/>
              <w:rPr>
                <w:sz w:val="24"/>
                <w:szCs w:val="24"/>
              </w:rPr>
            </w:pPr>
            <w:r w:rsidRPr="00374CBA">
              <w:rPr>
                <w:sz w:val="24"/>
                <w:szCs w:val="24"/>
              </w:rPr>
              <w:t>Администратор проекта</w:t>
            </w:r>
          </w:p>
        </w:tc>
        <w:tc>
          <w:tcPr>
            <w:tcW w:w="2126" w:type="dxa"/>
          </w:tcPr>
          <w:p w:rsidR="007E678B" w:rsidRPr="00374CBA" w:rsidRDefault="007E678B" w:rsidP="00007782">
            <w:pPr>
              <w:spacing w:line="240" w:lineRule="auto"/>
              <w:jc w:val="center"/>
              <w:rPr>
                <w:sz w:val="24"/>
                <w:szCs w:val="24"/>
              </w:rPr>
            </w:pPr>
            <w:r w:rsidRPr="00374CBA">
              <w:rPr>
                <w:rFonts w:eastAsia="Arial Unicode MS"/>
                <w:sz w:val="24"/>
                <w:szCs w:val="24"/>
              </w:rPr>
              <w:t>Ю.Е. Винокурова</w:t>
            </w:r>
          </w:p>
        </w:tc>
        <w:tc>
          <w:tcPr>
            <w:tcW w:w="4111" w:type="dxa"/>
          </w:tcPr>
          <w:p w:rsidR="007E678B" w:rsidRPr="00374CBA" w:rsidRDefault="007E678B" w:rsidP="00007782">
            <w:pPr>
              <w:spacing w:line="240" w:lineRule="auto"/>
              <w:rPr>
                <w:sz w:val="24"/>
                <w:szCs w:val="24"/>
              </w:rPr>
            </w:pPr>
            <w:r w:rsidRPr="00374CBA">
              <w:rPr>
                <w:rFonts w:eastAsia="Arial Unicode MS"/>
                <w:sz w:val="24"/>
                <w:szCs w:val="24"/>
              </w:rPr>
              <w:t>первый заместитель министра экономического развития Саратовской области</w:t>
            </w:r>
          </w:p>
        </w:tc>
        <w:tc>
          <w:tcPr>
            <w:tcW w:w="4536" w:type="dxa"/>
          </w:tcPr>
          <w:p w:rsidR="007E678B" w:rsidRPr="00374CBA" w:rsidRDefault="007E678B" w:rsidP="00007782">
            <w:pPr>
              <w:spacing w:line="240" w:lineRule="auto"/>
              <w:rPr>
                <w:sz w:val="24"/>
                <w:szCs w:val="24"/>
              </w:rPr>
            </w:pPr>
            <w:r w:rsidRPr="00374CBA">
              <w:rPr>
                <w:rFonts w:eastAsia="Arial Unicode MS"/>
                <w:sz w:val="24"/>
                <w:szCs w:val="24"/>
              </w:rPr>
              <w:t>Ю.А. Швакова, министр экономического развития Саратовской области</w:t>
            </w:r>
          </w:p>
        </w:tc>
        <w:tc>
          <w:tcPr>
            <w:tcW w:w="1559" w:type="dxa"/>
          </w:tcPr>
          <w:p w:rsidR="007E678B" w:rsidRPr="00374CBA" w:rsidRDefault="00007782" w:rsidP="00007782">
            <w:pPr>
              <w:spacing w:line="240" w:lineRule="auto"/>
              <w:jc w:val="center"/>
              <w:rPr>
                <w:sz w:val="24"/>
                <w:szCs w:val="24"/>
              </w:rPr>
            </w:pPr>
            <w:r w:rsidRPr="00374CBA">
              <w:rPr>
                <w:iCs/>
                <w:sz w:val="24"/>
                <w:szCs w:val="24"/>
              </w:rPr>
              <w:t>10</w:t>
            </w:r>
          </w:p>
        </w:tc>
      </w:tr>
      <w:tr w:rsidR="007E678B" w:rsidRPr="00374CBA" w:rsidTr="001D2569">
        <w:tc>
          <w:tcPr>
            <w:tcW w:w="15134" w:type="dxa"/>
            <w:gridSpan w:val="6"/>
          </w:tcPr>
          <w:p w:rsidR="007E678B" w:rsidRPr="00374CBA" w:rsidRDefault="007E678B" w:rsidP="00007782">
            <w:pPr>
              <w:spacing w:line="240" w:lineRule="auto"/>
              <w:jc w:val="center"/>
              <w:rPr>
                <w:sz w:val="24"/>
                <w:szCs w:val="24"/>
              </w:rPr>
            </w:pPr>
            <w:r w:rsidRPr="00374CBA">
              <w:rPr>
                <w:sz w:val="24"/>
                <w:szCs w:val="24"/>
              </w:rPr>
              <w:t>Общие организационные мероприятия по проекту</w:t>
            </w:r>
          </w:p>
        </w:tc>
      </w:tr>
      <w:tr w:rsidR="007E678B" w:rsidRPr="00374CBA" w:rsidTr="00C57BB4">
        <w:tc>
          <w:tcPr>
            <w:tcW w:w="675" w:type="dxa"/>
          </w:tcPr>
          <w:p w:rsidR="007E678B" w:rsidRPr="00374CBA" w:rsidRDefault="007E678B" w:rsidP="00007782">
            <w:pPr>
              <w:spacing w:line="240" w:lineRule="auto"/>
              <w:jc w:val="center"/>
              <w:rPr>
                <w:rFonts w:eastAsia="Arial Unicode MS"/>
                <w:sz w:val="24"/>
                <w:szCs w:val="24"/>
              </w:rPr>
            </w:pPr>
            <w:r w:rsidRPr="00374CBA">
              <w:rPr>
                <w:rFonts w:eastAsia="Arial Unicode MS"/>
                <w:sz w:val="24"/>
                <w:szCs w:val="24"/>
              </w:rPr>
              <w:t>1.</w:t>
            </w:r>
          </w:p>
        </w:tc>
        <w:tc>
          <w:tcPr>
            <w:tcW w:w="2127" w:type="dxa"/>
          </w:tcPr>
          <w:p w:rsidR="007E678B" w:rsidRPr="00374CBA" w:rsidRDefault="007E678B" w:rsidP="00007782">
            <w:pPr>
              <w:spacing w:line="240" w:lineRule="auto"/>
              <w:jc w:val="center"/>
              <w:rPr>
                <w:sz w:val="24"/>
                <w:szCs w:val="24"/>
              </w:rPr>
            </w:pPr>
            <w:r w:rsidRPr="00374CBA">
              <w:rPr>
                <w:sz w:val="24"/>
                <w:szCs w:val="24"/>
              </w:rPr>
              <w:t>Администратор проекта</w:t>
            </w:r>
          </w:p>
        </w:tc>
        <w:tc>
          <w:tcPr>
            <w:tcW w:w="2126" w:type="dxa"/>
          </w:tcPr>
          <w:p w:rsidR="007E678B" w:rsidRPr="00374CBA" w:rsidRDefault="007E678B" w:rsidP="00007782">
            <w:pPr>
              <w:spacing w:line="240" w:lineRule="auto"/>
              <w:jc w:val="center"/>
              <w:rPr>
                <w:sz w:val="24"/>
                <w:szCs w:val="24"/>
              </w:rPr>
            </w:pPr>
            <w:r w:rsidRPr="00374CBA">
              <w:rPr>
                <w:rFonts w:eastAsia="Arial Unicode MS"/>
                <w:sz w:val="24"/>
                <w:szCs w:val="24"/>
              </w:rPr>
              <w:t>Ю.Е. Винокурова</w:t>
            </w:r>
          </w:p>
        </w:tc>
        <w:tc>
          <w:tcPr>
            <w:tcW w:w="4111" w:type="dxa"/>
          </w:tcPr>
          <w:p w:rsidR="007E678B" w:rsidRPr="00374CBA" w:rsidRDefault="007E678B" w:rsidP="00007782">
            <w:pPr>
              <w:spacing w:line="240" w:lineRule="auto"/>
              <w:rPr>
                <w:sz w:val="24"/>
                <w:szCs w:val="24"/>
              </w:rPr>
            </w:pPr>
            <w:r w:rsidRPr="00374CBA">
              <w:rPr>
                <w:rFonts w:eastAsia="Arial Unicode MS"/>
                <w:sz w:val="24"/>
                <w:szCs w:val="24"/>
              </w:rPr>
              <w:t>первый заместитель министра экономического развития Саратовской области</w:t>
            </w:r>
          </w:p>
        </w:tc>
        <w:tc>
          <w:tcPr>
            <w:tcW w:w="4536" w:type="dxa"/>
          </w:tcPr>
          <w:p w:rsidR="007E678B" w:rsidRPr="00374CBA" w:rsidRDefault="007E678B" w:rsidP="00007782">
            <w:pPr>
              <w:spacing w:line="240" w:lineRule="auto"/>
              <w:rPr>
                <w:sz w:val="24"/>
                <w:szCs w:val="24"/>
              </w:rPr>
            </w:pPr>
            <w:r w:rsidRPr="00374CBA">
              <w:rPr>
                <w:rFonts w:eastAsia="Arial Unicode MS"/>
                <w:sz w:val="24"/>
                <w:szCs w:val="24"/>
              </w:rPr>
              <w:t>Ю.А. Швакова, министр экономического развития Саратовской области</w:t>
            </w:r>
          </w:p>
        </w:tc>
        <w:tc>
          <w:tcPr>
            <w:tcW w:w="1559" w:type="dxa"/>
          </w:tcPr>
          <w:p w:rsidR="007E678B" w:rsidRPr="00374CBA" w:rsidRDefault="001D2569" w:rsidP="00007782">
            <w:pPr>
              <w:spacing w:line="240" w:lineRule="auto"/>
              <w:jc w:val="center"/>
              <w:rPr>
                <w:iCs/>
                <w:sz w:val="24"/>
                <w:szCs w:val="24"/>
              </w:rPr>
            </w:pPr>
            <w:r w:rsidRPr="00374CBA">
              <w:rPr>
                <w:iCs/>
                <w:sz w:val="24"/>
                <w:szCs w:val="24"/>
              </w:rPr>
              <w:t>1</w:t>
            </w:r>
            <w:r w:rsidR="007E678B" w:rsidRPr="00374CBA">
              <w:rPr>
                <w:iCs/>
                <w:sz w:val="24"/>
                <w:szCs w:val="24"/>
              </w:rPr>
              <w:t>0</w:t>
            </w:r>
          </w:p>
        </w:tc>
      </w:tr>
      <w:tr w:rsidR="001D2569" w:rsidRPr="00374CBA" w:rsidTr="00C57BB4">
        <w:tc>
          <w:tcPr>
            <w:tcW w:w="675" w:type="dxa"/>
          </w:tcPr>
          <w:p w:rsidR="001D2569" w:rsidRPr="00374CBA" w:rsidRDefault="001D2569" w:rsidP="00EF7BFD">
            <w:pPr>
              <w:spacing w:line="240" w:lineRule="auto"/>
              <w:jc w:val="center"/>
              <w:rPr>
                <w:rFonts w:eastAsia="Arial Unicode MS"/>
                <w:sz w:val="24"/>
                <w:szCs w:val="24"/>
              </w:rPr>
            </w:pPr>
            <w:r w:rsidRPr="00374CBA">
              <w:rPr>
                <w:rFonts w:eastAsia="Arial Unicode MS"/>
                <w:sz w:val="24"/>
                <w:szCs w:val="24"/>
              </w:rPr>
              <w:t>2.</w:t>
            </w:r>
          </w:p>
        </w:tc>
        <w:tc>
          <w:tcPr>
            <w:tcW w:w="2127" w:type="dxa"/>
          </w:tcPr>
          <w:p w:rsidR="001D2569" w:rsidRPr="00374CBA" w:rsidRDefault="00C57BB4" w:rsidP="00007782">
            <w:pPr>
              <w:spacing w:line="240" w:lineRule="auto"/>
              <w:jc w:val="center"/>
              <w:rPr>
                <w:sz w:val="24"/>
                <w:szCs w:val="24"/>
              </w:rPr>
            </w:pPr>
            <w:r w:rsidRPr="00374CBA">
              <w:rPr>
                <w:sz w:val="24"/>
                <w:szCs w:val="24"/>
              </w:rPr>
              <w:t>Участник регионального проекта</w:t>
            </w:r>
          </w:p>
        </w:tc>
        <w:tc>
          <w:tcPr>
            <w:tcW w:w="2126" w:type="dxa"/>
          </w:tcPr>
          <w:p w:rsidR="001D2569" w:rsidRPr="00374CBA" w:rsidRDefault="001D2569" w:rsidP="00007782">
            <w:pPr>
              <w:spacing w:line="240" w:lineRule="auto"/>
              <w:jc w:val="center"/>
              <w:rPr>
                <w:rFonts w:eastAsia="Arial Unicode MS"/>
                <w:sz w:val="24"/>
                <w:szCs w:val="24"/>
              </w:rPr>
            </w:pPr>
            <w:r w:rsidRPr="00374CBA">
              <w:rPr>
                <w:sz w:val="24"/>
                <w:szCs w:val="24"/>
              </w:rPr>
              <w:t>Е.В. Лавренко</w:t>
            </w:r>
          </w:p>
        </w:tc>
        <w:tc>
          <w:tcPr>
            <w:tcW w:w="4111" w:type="dxa"/>
          </w:tcPr>
          <w:p w:rsidR="001D2569" w:rsidRPr="00374CBA" w:rsidRDefault="001D2569" w:rsidP="00007782">
            <w:pPr>
              <w:spacing w:line="240" w:lineRule="auto"/>
              <w:contextualSpacing/>
              <w:rPr>
                <w:sz w:val="24"/>
                <w:szCs w:val="24"/>
              </w:rPr>
            </w:pPr>
            <w:r w:rsidRPr="00374CBA">
              <w:rPr>
                <w:sz w:val="24"/>
                <w:szCs w:val="24"/>
              </w:rPr>
              <w:t xml:space="preserve">заместитель председателя комитета по управлению имуществом области </w:t>
            </w:r>
          </w:p>
        </w:tc>
        <w:tc>
          <w:tcPr>
            <w:tcW w:w="4536" w:type="dxa"/>
          </w:tcPr>
          <w:p w:rsidR="001D2569" w:rsidRPr="00374CBA" w:rsidRDefault="001D2569" w:rsidP="00007782">
            <w:pPr>
              <w:spacing w:line="240" w:lineRule="auto"/>
              <w:rPr>
                <w:rFonts w:eastAsia="Arial Unicode MS"/>
                <w:sz w:val="24"/>
                <w:szCs w:val="24"/>
              </w:rPr>
            </w:pPr>
            <w:r w:rsidRPr="00374CBA">
              <w:rPr>
                <w:rFonts w:eastAsia="Arial Unicode MS"/>
                <w:sz w:val="24"/>
                <w:szCs w:val="24"/>
              </w:rPr>
              <w:t xml:space="preserve">Д.А. Алексеев, </w:t>
            </w:r>
            <w:r w:rsidRPr="00374CBA">
              <w:rPr>
                <w:sz w:val="24"/>
                <w:szCs w:val="24"/>
              </w:rPr>
              <w:t xml:space="preserve">министр области - председатель комитета по управлению имуществом </w:t>
            </w:r>
            <w:r w:rsidR="00867794" w:rsidRPr="00374CBA">
              <w:rPr>
                <w:rFonts w:eastAsia="Arial Unicode MS"/>
                <w:sz w:val="24"/>
                <w:szCs w:val="24"/>
              </w:rPr>
              <w:t>Саратовской</w:t>
            </w:r>
            <w:r w:rsidR="00867794" w:rsidRPr="00374CBA">
              <w:rPr>
                <w:sz w:val="24"/>
                <w:szCs w:val="24"/>
              </w:rPr>
              <w:t xml:space="preserve"> </w:t>
            </w:r>
            <w:r w:rsidRPr="00374CBA">
              <w:rPr>
                <w:sz w:val="24"/>
                <w:szCs w:val="24"/>
              </w:rPr>
              <w:t>области</w:t>
            </w:r>
          </w:p>
        </w:tc>
        <w:tc>
          <w:tcPr>
            <w:tcW w:w="1559" w:type="dxa"/>
          </w:tcPr>
          <w:p w:rsidR="001D2569" w:rsidRPr="00374CBA" w:rsidRDefault="001D2569" w:rsidP="00007782">
            <w:pPr>
              <w:spacing w:line="240" w:lineRule="auto"/>
              <w:jc w:val="center"/>
              <w:rPr>
                <w:iCs/>
                <w:sz w:val="24"/>
                <w:szCs w:val="24"/>
              </w:rPr>
            </w:pPr>
            <w:r w:rsidRPr="00374CBA">
              <w:rPr>
                <w:iCs/>
                <w:sz w:val="24"/>
                <w:szCs w:val="24"/>
              </w:rPr>
              <w:t>10</w:t>
            </w:r>
          </w:p>
        </w:tc>
      </w:tr>
      <w:tr w:rsidR="001D2569" w:rsidRPr="00374CBA" w:rsidTr="00C57BB4">
        <w:tc>
          <w:tcPr>
            <w:tcW w:w="675" w:type="dxa"/>
          </w:tcPr>
          <w:p w:rsidR="001D2569" w:rsidRPr="00374CBA" w:rsidRDefault="001D2569" w:rsidP="00EF7BFD">
            <w:pPr>
              <w:spacing w:line="240" w:lineRule="auto"/>
              <w:jc w:val="center"/>
              <w:rPr>
                <w:rFonts w:eastAsia="Arial Unicode MS"/>
                <w:sz w:val="24"/>
                <w:szCs w:val="24"/>
              </w:rPr>
            </w:pPr>
            <w:r w:rsidRPr="00374CBA">
              <w:rPr>
                <w:rFonts w:eastAsia="Arial Unicode MS"/>
                <w:sz w:val="24"/>
                <w:szCs w:val="24"/>
              </w:rPr>
              <w:t>3.</w:t>
            </w:r>
          </w:p>
        </w:tc>
        <w:tc>
          <w:tcPr>
            <w:tcW w:w="2127" w:type="dxa"/>
          </w:tcPr>
          <w:p w:rsidR="001D2569" w:rsidRPr="00374CBA" w:rsidRDefault="001D2569" w:rsidP="00007782">
            <w:pPr>
              <w:tabs>
                <w:tab w:val="left" w:pos="2562"/>
              </w:tabs>
              <w:spacing w:line="240" w:lineRule="auto"/>
              <w:jc w:val="center"/>
              <w:rPr>
                <w:rFonts w:eastAsia="Arial Unicode MS"/>
                <w:sz w:val="24"/>
                <w:szCs w:val="24"/>
              </w:rPr>
            </w:pPr>
            <w:r w:rsidRPr="00374CBA">
              <w:rPr>
                <w:sz w:val="24"/>
                <w:szCs w:val="24"/>
              </w:rPr>
              <w:t>Участник регионального проекта</w:t>
            </w:r>
          </w:p>
        </w:tc>
        <w:tc>
          <w:tcPr>
            <w:tcW w:w="2126" w:type="dxa"/>
          </w:tcPr>
          <w:p w:rsidR="001D2569" w:rsidRPr="00374CBA" w:rsidRDefault="001D2569" w:rsidP="00007782">
            <w:pPr>
              <w:spacing w:line="240" w:lineRule="auto"/>
              <w:jc w:val="center"/>
              <w:rPr>
                <w:rFonts w:eastAsia="Arial Unicode MS"/>
                <w:sz w:val="24"/>
                <w:szCs w:val="24"/>
              </w:rPr>
            </w:pPr>
            <w:r w:rsidRPr="00374CBA">
              <w:rPr>
                <w:rFonts w:eastAsia="Arial Unicode MS"/>
                <w:sz w:val="24"/>
                <w:szCs w:val="24"/>
              </w:rPr>
              <w:t xml:space="preserve">И.В. Кириллова </w:t>
            </w:r>
          </w:p>
        </w:tc>
        <w:tc>
          <w:tcPr>
            <w:tcW w:w="4111" w:type="dxa"/>
          </w:tcPr>
          <w:p w:rsidR="001D2569" w:rsidRPr="00374CBA" w:rsidRDefault="001D2569" w:rsidP="00007782">
            <w:pPr>
              <w:spacing w:line="240" w:lineRule="auto"/>
              <w:rPr>
                <w:rFonts w:eastAsia="Arial Unicode MS"/>
                <w:sz w:val="24"/>
                <w:szCs w:val="24"/>
              </w:rPr>
            </w:pPr>
            <w:r w:rsidRPr="00374CBA">
              <w:rPr>
                <w:rFonts w:eastAsia="Arial Unicode MS"/>
                <w:sz w:val="24"/>
                <w:szCs w:val="24"/>
              </w:rPr>
              <w:t xml:space="preserve">начальник управления развития предпринимательства министерства экономического развития Саратовской области </w:t>
            </w:r>
          </w:p>
        </w:tc>
        <w:tc>
          <w:tcPr>
            <w:tcW w:w="4536" w:type="dxa"/>
          </w:tcPr>
          <w:p w:rsidR="001D2569" w:rsidRPr="00374CBA" w:rsidRDefault="001D2569" w:rsidP="00007782">
            <w:pPr>
              <w:spacing w:line="240" w:lineRule="auto"/>
              <w:rPr>
                <w:rFonts w:eastAsia="Arial Unicode MS"/>
                <w:sz w:val="24"/>
                <w:szCs w:val="24"/>
              </w:rPr>
            </w:pPr>
            <w:r w:rsidRPr="00374CBA">
              <w:rPr>
                <w:rFonts w:eastAsia="Arial Unicode MS"/>
                <w:sz w:val="24"/>
                <w:szCs w:val="24"/>
              </w:rPr>
              <w:t>Ю.Е. Винокурова, первый заместитель министра экономического развития Саратовской области</w:t>
            </w:r>
          </w:p>
        </w:tc>
        <w:tc>
          <w:tcPr>
            <w:tcW w:w="1559" w:type="dxa"/>
          </w:tcPr>
          <w:p w:rsidR="001D2569" w:rsidRPr="00374CBA" w:rsidRDefault="001D2569" w:rsidP="00007782">
            <w:pPr>
              <w:spacing w:line="240" w:lineRule="auto"/>
              <w:jc w:val="center"/>
              <w:rPr>
                <w:iCs/>
                <w:sz w:val="24"/>
                <w:szCs w:val="24"/>
              </w:rPr>
            </w:pPr>
            <w:r w:rsidRPr="00374CBA">
              <w:rPr>
                <w:iCs/>
                <w:sz w:val="24"/>
                <w:szCs w:val="24"/>
              </w:rPr>
              <w:t>10</w:t>
            </w:r>
          </w:p>
        </w:tc>
      </w:tr>
      <w:tr w:rsidR="001D2569" w:rsidRPr="00374CBA" w:rsidTr="00C57BB4">
        <w:tc>
          <w:tcPr>
            <w:tcW w:w="675" w:type="dxa"/>
          </w:tcPr>
          <w:p w:rsidR="001D2569" w:rsidRPr="00374CBA" w:rsidRDefault="001D2569" w:rsidP="00007782">
            <w:pPr>
              <w:spacing w:line="240" w:lineRule="auto"/>
              <w:jc w:val="center"/>
              <w:rPr>
                <w:rFonts w:eastAsia="Arial Unicode MS"/>
                <w:sz w:val="24"/>
                <w:szCs w:val="24"/>
              </w:rPr>
            </w:pPr>
            <w:r w:rsidRPr="00374CBA">
              <w:rPr>
                <w:rFonts w:eastAsia="Arial Unicode MS"/>
                <w:sz w:val="24"/>
                <w:szCs w:val="24"/>
              </w:rPr>
              <w:t xml:space="preserve">4. </w:t>
            </w:r>
          </w:p>
        </w:tc>
        <w:tc>
          <w:tcPr>
            <w:tcW w:w="2127" w:type="dxa"/>
          </w:tcPr>
          <w:p w:rsidR="001D2569" w:rsidRPr="00374CBA" w:rsidRDefault="001D2569" w:rsidP="001D2569">
            <w:pPr>
              <w:tabs>
                <w:tab w:val="left" w:pos="2562"/>
              </w:tabs>
              <w:spacing w:line="240" w:lineRule="auto"/>
              <w:jc w:val="center"/>
              <w:rPr>
                <w:rFonts w:eastAsia="Arial Unicode MS"/>
                <w:sz w:val="24"/>
                <w:szCs w:val="24"/>
              </w:rPr>
            </w:pPr>
            <w:r w:rsidRPr="00374CBA">
              <w:rPr>
                <w:sz w:val="24"/>
                <w:szCs w:val="24"/>
              </w:rPr>
              <w:t>Участник регионального проекта</w:t>
            </w:r>
          </w:p>
        </w:tc>
        <w:tc>
          <w:tcPr>
            <w:tcW w:w="2126" w:type="dxa"/>
          </w:tcPr>
          <w:p w:rsidR="001D2569" w:rsidRPr="00374CBA" w:rsidRDefault="001D2569" w:rsidP="00007782">
            <w:pPr>
              <w:spacing w:line="240" w:lineRule="auto"/>
              <w:jc w:val="center"/>
              <w:rPr>
                <w:rFonts w:eastAsia="Arial Unicode MS"/>
                <w:sz w:val="24"/>
                <w:szCs w:val="24"/>
              </w:rPr>
            </w:pPr>
            <w:r w:rsidRPr="00374CBA">
              <w:rPr>
                <w:rFonts w:eastAsia="Arial Unicode MS"/>
                <w:sz w:val="24"/>
                <w:szCs w:val="24"/>
              </w:rPr>
              <w:t xml:space="preserve">А.А. Хохлова </w:t>
            </w:r>
          </w:p>
        </w:tc>
        <w:tc>
          <w:tcPr>
            <w:tcW w:w="4111" w:type="dxa"/>
          </w:tcPr>
          <w:p w:rsidR="001D2569" w:rsidRPr="00374CBA" w:rsidRDefault="001D2569" w:rsidP="00D03AF7">
            <w:pPr>
              <w:spacing w:line="240" w:lineRule="auto"/>
              <w:rPr>
                <w:rFonts w:eastAsia="Arial Unicode MS"/>
                <w:sz w:val="24"/>
                <w:szCs w:val="24"/>
              </w:rPr>
            </w:pPr>
            <w:r w:rsidRPr="00374CBA">
              <w:rPr>
                <w:rFonts w:eastAsia="Arial Unicode MS"/>
                <w:sz w:val="24"/>
                <w:szCs w:val="24"/>
              </w:rPr>
              <w:t>заместитель начальника управления развития предпринимательства -  начальник отдела развития инфраструктуры  министерства экономического развития Саратовской области</w:t>
            </w:r>
          </w:p>
        </w:tc>
        <w:tc>
          <w:tcPr>
            <w:tcW w:w="4536" w:type="dxa"/>
          </w:tcPr>
          <w:p w:rsidR="001D2569" w:rsidRPr="00374CBA" w:rsidRDefault="001D2569" w:rsidP="00D03AF7">
            <w:pPr>
              <w:spacing w:line="240" w:lineRule="auto"/>
              <w:rPr>
                <w:rFonts w:eastAsia="Arial Unicode MS"/>
                <w:sz w:val="24"/>
                <w:szCs w:val="24"/>
              </w:rPr>
            </w:pPr>
            <w:r w:rsidRPr="00374CBA">
              <w:rPr>
                <w:rFonts w:eastAsia="Arial Unicode MS"/>
                <w:sz w:val="24"/>
                <w:szCs w:val="24"/>
              </w:rPr>
              <w:t>И.В. Кириллова, начальник управления развития предпринимательства министерства экономического развития Саратовской области</w:t>
            </w:r>
          </w:p>
        </w:tc>
        <w:tc>
          <w:tcPr>
            <w:tcW w:w="1559" w:type="dxa"/>
          </w:tcPr>
          <w:p w:rsidR="001D2569" w:rsidRPr="00374CBA" w:rsidRDefault="001D2569" w:rsidP="00007782">
            <w:pPr>
              <w:spacing w:line="240" w:lineRule="auto"/>
              <w:jc w:val="center"/>
              <w:rPr>
                <w:iCs/>
                <w:sz w:val="24"/>
                <w:szCs w:val="24"/>
              </w:rPr>
            </w:pPr>
            <w:r w:rsidRPr="00374CBA">
              <w:rPr>
                <w:iCs/>
                <w:sz w:val="24"/>
                <w:szCs w:val="24"/>
              </w:rPr>
              <w:t>20</w:t>
            </w:r>
          </w:p>
        </w:tc>
      </w:tr>
      <w:tr w:rsidR="00D03AF7" w:rsidRPr="00374CBA" w:rsidTr="00C57BB4">
        <w:tc>
          <w:tcPr>
            <w:tcW w:w="675" w:type="dxa"/>
          </w:tcPr>
          <w:p w:rsidR="00D03AF7" w:rsidRPr="00374CBA" w:rsidRDefault="00D03AF7" w:rsidP="00007782">
            <w:pPr>
              <w:spacing w:line="240" w:lineRule="auto"/>
              <w:jc w:val="center"/>
              <w:rPr>
                <w:rFonts w:eastAsia="Arial Unicode MS"/>
                <w:sz w:val="24"/>
                <w:szCs w:val="24"/>
              </w:rPr>
            </w:pPr>
            <w:r w:rsidRPr="00374CBA">
              <w:rPr>
                <w:rFonts w:eastAsia="Arial Unicode MS"/>
                <w:sz w:val="24"/>
                <w:szCs w:val="24"/>
              </w:rPr>
              <w:t xml:space="preserve">5. </w:t>
            </w:r>
          </w:p>
        </w:tc>
        <w:tc>
          <w:tcPr>
            <w:tcW w:w="2127" w:type="dxa"/>
          </w:tcPr>
          <w:p w:rsidR="00D03AF7" w:rsidRPr="00374CBA" w:rsidRDefault="00D03AF7" w:rsidP="00D03AF7">
            <w:pPr>
              <w:tabs>
                <w:tab w:val="left" w:pos="2562"/>
              </w:tabs>
              <w:spacing w:line="240" w:lineRule="auto"/>
              <w:jc w:val="center"/>
              <w:rPr>
                <w:sz w:val="24"/>
                <w:szCs w:val="24"/>
              </w:rPr>
            </w:pPr>
            <w:r w:rsidRPr="00374CBA">
              <w:rPr>
                <w:sz w:val="24"/>
                <w:szCs w:val="24"/>
              </w:rPr>
              <w:t>Участник регионального проекта</w:t>
            </w:r>
          </w:p>
        </w:tc>
        <w:tc>
          <w:tcPr>
            <w:tcW w:w="2126" w:type="dxa"/>
          </w:tcPr>
          <w:p w:rsidR="00D03AF7" w:rsidRPr="00374CBA" w:rsidRDefault="00D03AF7" w:rsidP="00D03AF7">
            <w:pPr>
              <w:spacing w:line="240" w:lineRule="auto"/>
              <w:contextualSpacing/>
              <w:jc w:val="center"/>
              <w:rPr>
                <w:sz w:val="24"/>
                <w:szCs w:val="24"/>
              </w:rPr>
            </w:pPr>
            <w:r w:rsidRPr="00374CBA">
              <w:rPr>
                <w:sz w:val="24"/>
                <w:szCs w:val="24"/>
              </w:rPr>
              <w:t xml:space="preserve">Г.Н. Паршина </w:t>
            </w:r>
          </w:p>
        </w:tc>
        <w:tc>
          <w:tcPr>
            <w:tcW w:w="4111" w:type="dxa"/>
          </w:tcPr>
          <w:p w:rsidR="00D03AF7" w:rsidRPr="00374CBA" w:rsidRDefault="00D03AF7" w:rsidP="00867794">
            <w:pPr>
              <w:spacing w:line="240" w:lineRule="auto"/>
              <w:contextualSpacing/>
              <w:rPr>
                <w:sz w:val="24"/>
                <w:szCs w:val="24"/>
              </w:rPr>
            </w:pPr>
            <w:r w:rsidRPr="00374CBA">
              <w:rPr>
                <w:sz w:val="24"/>
                <w:szCs w:val="24"/>
              </w:rPr>
              <w:t xml:space="preserve">заместитель начальника отдела развития инфраструктуры министерства экономического развития </w:t>
            </w:r>
            <w:r w:rsidR="00867794" w:rsidRPr="00374CBA">
              <w:rPr>
                <w:rFonts w:eastAsia="Arial Unicode MS"/>
                <w:sz w:val="24"/>
                <w:szCs w:val="24"/>
              </w:rPr>
              <w:t>Саратовской</w:t>
            </w:r>
            <w:r w:rsidR="00867794" w:rsidRPr="00374CBA">
              <w:rPr>
                <w:sz w:val="24"/>
                <w:szCs w:val="24"/>
              </w:rPr>
              <w:t xml:space="preserve"> </w:t>
            </w:r>
            <w:r w:rsidRPr="00374CBA">
              <w:rPr>
                <w:sz w:val="24"/>
                <w:szCs w:val="24"/>
              </w:rPr>
              <w:t>области</w:t>
            </w:r>
          </w:p>
        </w:tc>
        <w:tc>
          <w:tcPr>
            <w:tcW w:w="4536" w:type="dxa"/>
          </w:tcPr>
          <w:p w:rsidR="00E32E8C" w:rsidRPr="00374CBA" w:rsidRDefault="00D03AF7" w:rsidP="00C57BB4">
            <w:pPr>
              <w:spacing w:line="240" w:lineRule="auto"/>
              <w:jc w:val="left"/>
              <w:rPr>
                <w:rFonts w:eastAsia="Arial Unicode MS"/>
                <w:sz w:val="24"/>
                <w:szCs w:val="24"/>
              </w:rPr>
            </w:pPr>
            <w:r w:rsidRPr="00374CBA">
              <w:rPr>
                <w:rFonts w:eastAsia="Arial Unicode MS"/>
                <w:sz w:val="24"/>
                <w:szCs w:val="24"/>
              </w:rPr>
              <w:t xml:space="preserve">А.А. Хохлова, </w:t>
            </w:r>
            <w:r w:rsidRPr="00374CBA">
              <w:rPr>
                <w:sz w:val="24"/>
                <w:szCs w:val="24"/>
              </w:rPr>
              <w:t xml:space="preserve">заместитель начальника отдела развития инфраструктуры управления развития предпринимательства министерства экономического развития </w:t>
            </w:r>
            <w:r w:rsidR="00867794" w:rsidRPr="00374CBA">
              <w:rPr>
                <w:rFonts w:eastAsia="Arial Unicode MS"/>
                <w:sz w:val="24"/>
                <w:szCs w:val="24"/>
              </w:rPr>
              <w:t>Саратовской</w:t>
            </w:r>
            <w:r w:rsidR="00867794" w:rsidRPr="00374CBA">
              <w:rPr>
                <w:sz w:val="24"/>
                <w:szCs w:val="24"/>
              </w:rPr>
              <w:t xml:space="preserve"> </w:t>
            </w:r>
            <w:r w:rsidRPr="00374CBA">
              <w:rPr>
                <w:sz w:val="24"/>
                <w:szCs w:val="24"/>
              </w:rPr>
              <w:t>области</w:t>
            </w:r>
          </w:p>
        </w:tc>
        <w:tc>
          <w:tcPr>
            <w:tcW w:w="1559" w:type="dxa"/>
          </w:tcPr>
          <w:p w:rsidR="00D03AF7" w:rsidRPr="00374CBA" w:rsidRDefault="00D03AF7" w:rsidP="00007782">
            <w:pPr>
              <w:spacing w:line="240" w:lineRule="auto"/>
              <w:jc w:val="center"/>
              <w:rPr>
                <w:iCs/>
                <w:sz w:val="24"/>
                <w:szCs w:val="24"/>
              </w:rPr>
            </w:pPr>
            <w:r w:rsidRPr="00374CBA">
              <w:rPr>
                <w:iCs/>
                <w:sz w:val="24"/>
                <w:szCs w:val="24"/>
              </w:rPr>
              <w:t>30</w:t>
            </w:r>
          </w:p>
        </w:tc>
      </w:tr>
      <w:tr w:rsidR="00E32E8C" w:rsidRPr="00374CBA" w:rsidTr="00C57BB4">
        <w:tc>
          <w:tcPr>
            <w:tcW w:w="675" w:type="dxa"/>
          </w:tcPr>
          <w:p w:rsidR="00E32E8C" w:rsidRPr="00374CBA" w:rsidRDefault="00E32E8C" w:rsidP="00007782">
            <w:pPr>
              <w:spacing w:line="240" w:lineRule="auto"/>
              <w:jc w:val="center"/>
              <w:rPr>
                <w:rFonts w:eastAsia="Arial Unicode MS"/>
                <w:sz w:val="24"/>
                <w:szCs w:val="24"/>
              </w:rPr>
            </w:pPr>
            <w:r>
              <w:rPr>
                <w:rFonts w:eastAsia="Arial Unicode MS"/>
                <w:sz w:val="24"/>
                <w:szCs w:val="24"/>
              </w:rPr>
              <w:t xml:space="preserve">6. </w:t>
            </w:r>
          </w:p>
        </w:tc>
        <w:tc>
          <w:tcPr>
            <w:tcW w:w="2127" w:type="dxa"/>
          </w:tcPr>
          <w:p w:rsidR="00E32E8C" w:rsidRPr="00732C9C" w:rsidRDefault="00E32E8C" w:rsidP="00E32E8C">
            <w:pPr>
              <w:tabs>
                <w:tab w:val="left" w:pos="2562"/>
              </w:tabs>
              <w:spacing w:line="240" w:lineRule="auto"/>
              <w:jc w:val="center"/>
              <w:rPr>
                <w:sz w:val="24"/>
                <w:szCs w:val="24"/>
              </w:rPr>
            </w:pPr>
            <w:r w:rsidRPr="00732C9C">
              <w:rPr>
                <w:sz w:val="24"/>
                <w:szCs w:val="24"/>
              </w:rPr>
              <w:t>Участник регионального проекта</w:t>
            </w:r>
          </w:p>
        </w:tc>
        <w:tc>
          <w:tcPr>
            <w:tcW w:w="2126" w:type="dxa"/>
          </w:tcPr>
          <w:p w:rsidR="00E32E8C" w:rsidRPr="00732C9C" w:rsidRDefault="00E32E8C" w:rsidP="00E32E8C">
            <w:pPr>
              <w:spacing w:line="240" w:lineRule="auto"/>
              <w:jc w:val="center"/>
              <w:rPr>
                <w:rFonts w:eastAsia="Arial Unicode MS"/>
                <w:sz w:val="24"/>
                <w:szCs w:val="24"/>
              </w:rPr>
            </w:pPr>
            <w:r w:rsidRPr="00732C9C">
              <w:rPr>
                <w:rFonts w:eastAsia="Arial Unicode MS"/>
                <w:sz w:val="24"/>
                <w:szCs w:val="24"/>
              </w:rPr>
              <w:t xml:space="preserve">А.Н. Михалев </w:t>
            </w:r>
          </w:p>
        </w:tc>
        <w:tc>
          <w:tcPr>
            <w:tcW w:w="4111" w:type="dxa"/>
          </w:tcPr>
          <w:p w:rsidR="00E32E8C" w:rsidRPr="00732C9C" w:rsidRDefault="00E32E8C" w:rsidP="00E32E8C">
            <w:pPr>
              <w:spacing w:line="240" w:lineRule="auto"/>
              <w:jc w:val="left"/>
              <w:rPr>
                <w:sz w:val="24"/>
                <w:szCs w:val="24"/>
              </w:rPr>
            </w:pPr>
            <w:r w:rsidRPr="00732C9C">
              <w:rPr>
                <w:sz w:val="24"/>
                <w:szCs w:val="24"/>
              </w:rPr>
              <w:t xml:space="preserve">главный специалист – эксперт </w:t>
            </w:r>
            <w:r w:rsidRPr="00732C9C">
              <w:rPr>
                <w:rFonts w:eastAsia="Arial Unicode MS"/>
                <w:sz w:val="24"/>
                <w:szCs w:val="24"/>
              </w:rPr>
              <w:t xml:space="preserve">отдела развития инфраструктуры  министерства экономического </w:t>
            </w:r>
            <w:r w:rsidRPr="00732C9C">
              <w:rPr>
                <w:rFonts w:eastAsia="Arial Unicode MS"/>
                <w:sz w:val="24"/>
                <w:szCs w:val="24"/>
              </w:rPr>
              <w:lastRenderedPageBreak/>
              <w:t>развития Саратовской области</w:t>
            </w:r>
            <w:r w:rsidRPr="00732C9C">
              <w:rPr>
                <w:sz w:val="24"/>
                <w:szCs w:val="24"/>
              </w:rPr>
              <w:t xml:space="preserve"> </w:t>
            </w:r>
          </w:p>
        </w:tc>
        <w:tc>
          <w:tcPr>
            <w:tcW w:w="4536" w:type="dxa"/>
          </w:tcPr>
          <w:p w:rsidR="00E32E8C" w:rsidRPr="00732C9C" w:rsidRDefault="00E32E8C" w:rsidP="00E32E8C">
            <w:pPr>
              <w:spacing w:line="240" w:lineRule="auto"/>
              <w:jc w:val="left"/>
              <w:rPr>
                <w:sz w:val="24"/>
                <w:szCs w:val="24"/>
              </w:rPr>
            </w:pPr>
            <w:r w:rsidRPr="00732C9C">
              <w:rPr>
                <w:rFonts w:eastAsia="Arial Unicode MS"/>
                <w:sz w:val="24"/>
                <w:szCs w:val="24"/>
              </w:rPr>
              <w:lastRenderedPageBreak/>
              <w:t xml:space="preserve">А.А. Хохлова, заместитель начальника управления развития предпринимательства - начальник отдела </w:t>
            </w:r>
            <w:r w:rsidRPr="00732C9C">
              <w:rPr>
                <w:rFonts w:eastAsia="Arial Unicode MS"/>
                <w:sz w:val="24"/>
                <w:szCs w:val="24"/>
              </w:rPr>
              <w:lastRenderedPageBreak/>
              <w:t>развития инфраструктуры  министерства экономического развития Саратовской области</w:t>
            </w:r>
          </w:p>
        </w:tc>
        <w:tc>
          <w:tcPr>
            <w:tcW w:w="1559" w:type="dxa"/>
          </w:tcPr>
          <w:p w:rsidR="00E32E8C" w:rsidRPr="00732C9C" w:rsidRDefault="00E32E8C" w:rsidP="00E32E8C">
            <w:pPr>
              <w:spacing w:line="240" w:lineRule="auto"/>
              <w:jc w:val="center"/>
              <w:rPr>
                <w:iCs/>
                <w:sz w:val="24"/>
                <w:szCs w:val="24"/>
              </w:rPr>
            </w:pPr>
            <w:r>
              <w:rPr>
                <w:iCs/>
                <w:sz w:val="24"/>
                <w:szCs w:val="24"/>
              </w:rPr>
              <w:lastRenderedPageBreak/>
              <w:t>2</w:t>
            </w:r>
            <w:r w:rsidRPr="00732C9C">
              <w:rPr>
                <w:iCs/>
                <w:sz w:val="24"/>
                <w:szCs w:val="24"/>
              </w:rPr>
              <w:t>0</w:t>
            </w:r>
          </w:p>
        </w:tc>
      </w:tr>
    </w:tbl>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686"/>
        <w:gridCol w:w="2121"/>
        <w:gridCol w:w="2130"/>
        <w:gridCol w:w="4102"/>
        <w:gridCol w:w="4563"/>
        <w:gridCol w:w="1562"/>
      </w:tblGrid>
      <w:tr w:rsidR="00DF62F9" w:rsidRPr="00374CBA" w:rsidTr="0097100C">
        <w:trPr>
          <w:cantSplit/>
          <w:trHeight w:val="427"/>
        </w:trPr>
        <w:tc>
          <w:tcPr>
            <w:tcW w:w="15164" w:type="dxa"/>
            <w:gridSpan w:val="6"/>
            <w:shd w:val="clear" w:color="auto" w:fill="auto"/>
            <w:noWrap/>
          </w:tcPr>
          <w:p w:rsidR="00DF62F9" w:rsidRPr="00374CBA" w:rsidRDefault="00F03879" w:rsidP="00586BFF">
            <w:pPr>
              <w:spacing w:line="240" w:lineRule="auto"/>
              <w:contextualSpacing/>
              <w:jc w:val="left"/>
              <w:rPr>
                <w:sz w:val="24"/>
                <w:szCs w:val="24"/>
              </w:rPr>
            </w:pPr>
            <w:r w:rsidRPr="00374CBA">
              <w:rPr>
                <w:sz w:val="24"/>
                <w:szCs w:val="24"/>
              </w:rPr>
              <w:lastRenderedPageBreak/>
              <w:t xml:space="preserve">1.1. </w:t>
            </w:r>
            <w:r w:rsidRPr="00374CBA">
              <w:rPr>
                <w:rFonts w:eastAsia="Arial Unicode MS"/>
                <w:bCs/>
                <w:color w:val="000000"/>
                <w:sz w:val="24"/>
                <w:szCs w:val="24"/>
                <w:u w:color="000000"/>
              </w:rPr>
              <w:t xml:space="preserve">Обеспечено направление </w:t>
            </w:r>
            <w:r w:rsidR="00A70F5E" w:rsidRPr="00374CBA">
              <w:rPr>
                <w:rFonts w:eastAsia="Arial Unicode MS"/>
                <w:bCs/>
                <w:color w:val="000000"/>
                <w:sz w:val="24"/>
                <w:szCs w:val="24"/>
                <w:u w:color="000000"/>
              </w:rPr>
              <w:t xml:space="preserve">в Минэкономразвития России </w:t>
            </w:r>
            <w:r w:rsidRPr="00374CBA">
              <w:rPr>
                <w:rFonts w:eastAsia="Arial Unicode MS"/>
                <w:bCs/>
                <w:color w:val="000000"/>
                <w:sz w:val="24"/>
                <w:szCs w:val="24"/>
                <w:u w:color="000000"/>
              </w:rPr>
              <w:t>предложений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w:t>
            </w:r>
          </w:p>
        </w:tc>
      </w:tr>
      <w:tr w:rsidR="00F03879" w:rsidRPr="00374CBA" w:rsidTr="00C57BB4">
        <w:trPr>
          <w:cantSplit/>
          <w:trHeight w:val="996"/>
        </w:trPr>
        <w:tc>
          <w:tcPr>
            <w:tcW w:w="686" w:type="dxa"/>
            <w:shd w:val="clear" w:color="auto" w:fill="auto"/>
            <w:noWrap/>
          </w:tcPr>
          <w:p w:rsidR="00F03879" w:rsidRPr="00374CBA" w:rsidRDefault="00F03879" w:rsidP="00EF7BFD">
            <w:pPr>
              <w:spacing w:line="240" w:lineRule="auto"/>
              <w:jc w:val="center"/>
              <w:rPr>
                <w:rFonts w:eastAsia="Arial Unicode MS"/>
                <w:sz w:val="24"/>
                <w:szCs w:val="24"/>
              </w:rPr>
            </w:pPr>
            <w:r w:rsidRPr="00374CBA">
              <w:rPr>
                <w:rFonts w:eastAsia="Arial Unicode MS"/>
                <w:sz w:val="24"/>
                <w:szCs w:val="24"/>
              </w:rPr>
              <w:t>1.</w:t>
            </w:r>
          </w:p>
        </w:tc>
        <w:tc>
          <w:tcPr>
            <w:tcW w:w="2121" w:type="dxa"/>
            <w:shd w:val="clear" w:color="auto" w:fill="auto"/>
            <w:noWrap/>
          </w:tcPr>
          <w:p w:rsidR="00F03879" w:rsidRPr="00374CBA" w:rsidRDefault="00F03879" w:rsidP="00EF7BFD">
            <w:pPr>
              <w:spacing w:line="240" w:lineRule="auto"/>
              <w:contextualSpacing/>
              <w:rPr>
                <w:sz w:val="24"/>
                <w:szCs w:val="24"/>
              </w:rPr>
            </w:pPr>
            <w:proofErr w:type="gramStart"/>
            <w:r w:rsidRPr="00374CBA">
              <w:rPr>
                <w:sz w:val="24"/>
                <w:szCs w:val="24"/>
              </w:rPr>
              <w:t>Ответственный</w:t>
            </w:r>
            <w:proofErr w:type="gramEnd"/>
            <w:r w:rsidRPr="00374CBA">
              <w:rPr>
                <w:sz w:val="24"/>
                <w:szCs w:val="24"/>
              </w:rPr>
              <w:t xml:space="preserve"> за достижение результата регионального  проекта</w:t>
            </w:r>
          </w:p>
        </w:tc>
        <w:tc>
          <w:tcPr>
            <w:tcW w:w="2130" w:type="dxa"/>
            <w:shd w:val="clear" w:color="auto" w:fill="auto"/>
            <w:noWrap/>
          </w:tcPr>
          <w:p w:rsidR="00F03879" w:rsidRPr="00374CBA" w:rsidRDefault="00F03879" w:rsidP="00F03879">
            <w:pPr>
              <w:spacing w:line="240" w:lineRule="auto"/>
              <w:contextualSpacing/>
              <w:jc w:val="center"/>
              <w:rPr>
                <w:sz w:val="24"/>
                <w:szCs w:val="24"/>
              </w:rPr>
            </w:pPr>
            <w:r w:rsidRPr="00374CBA">
              <w:rPr>
                <w:sz w:val="24"/>
                <w:szCs w:val="24"/>
              </w:rPr>
              <w:t>Е.Ю. Демянюк</w:t>
            </w:r>
          </w:p>
        </w:tc>
        <w:tc>
          <w:tcPr>
            <w:tcW w:w="4102" w:type="dxa"/>
            <w:shd w:val="clear" w:color="auto" w:fill="auto"/>
            <w:noWrap/>
          </w:tcPr>
          <w:p w:rsidR="00F03879" w:rsidRPr="00374CBA" w:rsidRDefault="00F03879" w:rsidP="00F03879">
            <w:pPr>
              <w:spacing w:line="240" w:lineRule="auto"/>
              <w:contextualSpacing/>
              <w:rPr>
                <w:sz w:val="24"/>
                <w:szCs w:val="24"/>
              </w:rPr>
            </w:pPr>
            <w:r w:rsidRPr="00374CBA">
              <w:rPr>
                <w:sz w:val="24"/>
                <w:szCs w:val="24"/>
              </w:rPr>
              <w:t>заместитель председателя комитета по туризму Саратовской области</w:t>
            </w:r>
          </w:p>
        </w:tc>
        <w:tc>
          <w:tcPr>
            <w:tcW w:w="4563" w:type="dxa"/>
            <w:shd w:val="clear" w:color="auto" w:fill="auto"/>
            <w:noWrap/>
          </w:tcPr>
          <w:p w:rsidR="00F03879" w:rsidRPr="00374CBA" w:rsidRDefault="00F03879" w:rsidP="00F03879">
            <w:pPr>
              <w:spacing w:line="240" w:lineRule="auto"/>
              <w:contextualSpacing/>
              <w:rPr>
                <w:sz w:val="24"/>
                <w:szCs w:val="24"/>
              </w:rPr>
            </w:pPr>
            <w:r w:rsidRPr="00374CBA">
              <w:rPr>
                <w:sz w:val="24"/>
                <w:szCs w:val="24"/>
              </w:rPr>
              <w:t>В.В. Бородянская, председатель комитета по туризму Саратовской области</w:t>
            </w:r>
          </w:p>
        </w:tc>
        <w:tc>
          <w:tcPr>
            <w:tcW w:w="1562" w:type="dxa"/>
            <w:shd w:val="clear" w:color="auto" w:fill="auto"/>
          </w:tcPr>
          <w:p w:rsidR="00F03879" w:rsidRPr="00374CBA" w:rsidRDefault="00F03879" w:rsidP="00F03879">
            <w:pPr>
              <w:spacing w:line="240" w:lineRule="auto"/>
              <w:contextualSpacing/>
              <w:jc w:val="center"/>
              <w:rPr>
                <w:sz w:val="24"/>
                <w:szCs w:val="24"/>
              </w:rPr>
            </w:pPr>
            <w:r w:rsidRPr="00374CBA">
              <w:rPr>
                <w:sz w:val="24"/>
                <w:szCs w:val="24"/>
              </w:rPr>
              <w:t>20</w:t>
            </w:r>
          </w:p>
        </w:tc>
      </w:tr>
      <w:tr w:rsidR="00F03879" w:rsidRPr="00374CBA" w:rsidTr="00C57BB4">
        <w:trPr>
          <w:cantSplit/>
          <w:trHeight w:val="996"/>
        </w:trPr>
        <w:tc>
          <w:tcPr>
            <w:tcW w:w="686" w:type="dxa"/>
            <w:shd w:val="clear" w:color="auto" w:fill="auto"/>
            <w:noWrap/>
          </w:tcPr>
          <w:p w:rsidR="00F03879" w:rsidRPr="00374CBA" w:rsidRDefault="00F03879" w:rsidP="00EF7BFD">
            <w:pPr>
              <w:spacing w:line="240" w:lineRule="auto"/>
              <w:jc w:val="center"/>
              <w:rPr>
                <w:rFonts w:eastAsia="Arial Unicode MS"/>
                <w:sz w:val="24"/>
                <w:szCs w:val="24"/>
              </w:rPr>
            </w:pPr>
            <w:r w:rsidRPr="00374CBA">
              <w:rPr>
                <w:rFonts w:eastAsia="Arial Unicode MS"/>
                <w:sz w:val="24"/>
                <w:szCs w:val="24"/>
              </w:rPr>
              <w:t xml:space="preserve">2. </w:t>
            </w:r>
          </w:p>
        </w:tc>
        <w:tc>
          <w:tcPr>
            <w:tcW w:w="2121" w:type="dxa"/>
            <w:shd w:val="clear" w:color="auto" w:fill="auto"/>
            <w:noWrap/>
          </w:tcPr>
          <w:p w:rsidR="00F03879" w:rsidRPr="00374CBA" w:rsidRDefault="00F03879" w:rsidP="00007782">
            <w:pPr>
              <w:spacing w:line="240" w:lineRule="auto"/>
              <w:contextualSpacing/>
              <w:rPr>
                <w:sz w:val="24"/>
                <w:szCs w:val="24"/>
              </w:rPr>
            </w:pPr>
            <w:r w:rsidRPr="00374CBA">
              <w:rPr>
                <w:sz w:val="24"/>
                <w:szCs w:val="24"/>
              </w:rPr>
              <w:t>Участник регионального проекта</w:t>
            </w:r>
          </w:p>
        </w:tc>
        <w:tc>
          <w:tcPr>
            <w:tcW w:w="2130" w:type="dxa"/>
            <w:shd w:val="clear" w:color="auto" w:fill="auto"/>
            <w:noWrap/>
          </w:tcPr>
          <w:p w:rsidR="00F03879" w:rsidRPr="00374CBA" w:rsidRDefault="00F03879" w:rsidP="00F03879">
            <w:pPr>
              <w:spacing w:line="240" w:lineRule="auto"/>
              <w:jc w:val="center"/>
              <w:rPr>
                <w:rFonts w:eastAsia="Arial Unicode MS"/>
                <w:sz w:val="24"/>
                <w:szCs w:val="24"/>
              </w:rPr>
            </w:pPr>
            <w:r w:rsidRPr="00374CBA">
              <w:rPr>
                <w:rFonts w:eastAsia="Arial Unicode MS"/>
                <w:sz w:val="24"/>
                <w:szCs w:val="24"/>
              </w:rPr>
              <w:t xml:space="preserve">Е.С. Баталова </w:t>
            </w:r>
          </w:p>
        </w:tc>
        <w:tc>
          <w:tcPr>
            <w:tcW w:w="4102" w:type="dxa"/>
            <w:shd w:val="clear" w:color="auto" w:fill="auto"/>
            <w:noWrap/>
          </w:tcPr>
          <w:p w:rsidR="00F03879" w:rsidRPr="00374CBA" w:rsidRDefault="00F03879" w:rsidP="00F03879">
            <w:pPr>
              <w:spacing w:line="240" w:lineRule="auto"/>
              <w:contextualSpacing/>
              <w:rPr>
                <w:sz w:val="24"/>
                <w:szCs w:val="24"/>
              </w:rPr>
            </w:pPr>
            <w:r w:rsidRPr="00374CBA">
              <w:rPr>
                <w:sz w:val="24"/>
                <w:szCs w:val="24"/>
              </w:rPr>
              <w:t>первый заместитель начальника управления развития предпринимательства - начальник отдела развития предпринимательства  министерства экономического развития Саратовской области</w:t>
            </w:r>
          </w:p>
        </w:tc>
        <w:tc>
          <w:tcPr>
            <w:tcW w:w="4563" w:type="dxa"/>
            <w:shd w:val="clear" w:color="auto" w:fill="auto"/>
            <w:noWrap/>
          </w:tcPr>
          <w:p w:rsidR="00F03879" w:rsidRPr="00374CBA" w:rsidRDefault="00F03879" w:rsidP="00F03879">
            <w:pPr>
              <w:spacing w:line="240" w:lineRule="auto"/>
              <w:rPr>
                <w:sz w:val="24"/>
                <w:szCs w:val="24"/>
              </w:rPr>
            </w:pPr>
            <w:r w:rsidRPr="00374CBA">
              <w:rPr>
                <w:sz w:val="24"/>
                <w:szCs w:val="24"/>
              </w:rPr>
              <w:t>И.В. Кириллова, начальник управления развития предпринимательства министерства экономического развития Саратовской области</w:t>
            </w:r>
          </w:p>
        </w:tc>
        <w:tc>
          <w:tcPr>
            <w:tcW w:w="1562" w:type="dxa"/>
            <w:shd w:val="clear" w:color="auto" w:fill="auto"/>
          </w:tcPr>
          <w:p w:rsidR="00F03879" w:rsidRPr="00374CBA" w:rsidRDefault="00F03879" w:rsidP="00F03879">
            <w:pPr>
              <w:spacing w:line="240" w:lineRule="auto"/>
              <w:jc w:val="center"/>
              <w:rPr>
                <w:iCs/>
                <w:sz w:val="24"/>
                <w:szCs w:val="24"/>
              </w:rPr>
            </w:pPr>
            <w:r w:rsidRPr="00374CBA">
              <w:rPr>
                <w:iCs/>
                <w:sz w:val="24"/>
                <w:szCs w:val="24"/>
              </w:rPr>
              <w:t>50</w:t>
            </w:r>
          </w:p>
        </w:tc>
      </w:tr>
      <w:tr w:rsidR="00F03879" w:rsidRPr="00374CBA" w:rsidTr="00C57BB4">
        <w:trPr>
          <w:cantSplit/>
          <w:trHeight w:val="996"/>
        </w:trPr>
        <w:tc>
          <w:tcPr>
            <w:tcW w:w="686" w:type="dxa"/>
            <w:shd w:val="clear" w:color="auto" w:fill="auto"/>
            <w:noWrap/>
          </w:tcPr>
          <w:p w:rsidR="00F03879" w:rsidRPr="00374CBA" w:rsidRDefault="00F03879" w:rsidP="00F03879">
            <w:pPr>
              <w:spacing w:line="240" w:lineRule="auto"/>
              <w:jc w:val="center"/>
              <w:rPr>
                <w:rFonts w:eastAsia="Arial Unicode MS"/>
                <w:sz w:val="24"/>
                <w:szCs w:val="24"/>
              </w:rPr>
            </w:pPr>
            <w:r w:rsidRPr="00374CBA">
              <w:rPr>
                <w:rFonts w:eastAsia="Arial Unicode MS"/>
                <w:sz w:val="24"/>
                <w:szCs w:val="24"/>
              </w:rPr>
              <w:t>3.</w:t>
            </w:r>
          </w:p>
        </w:tc>
        <w:tc>
          <w:tcPr>
            <w:tcW w:w="2121" w:type="dxa"/>
            <w:shd w:val="clear" w:color="auto" w:fill="auto"/>
            <w:noWrap/>
          </w:tcPr>
          <w:p w:rsidR="00F03879" w:rsidRPr="00374CBA" w:rsidRDefault="00F03879" w:rsidP="00F03879">
            <w:pPr>
              <w:spacing w:line="240" w:lineRule="auto"/>
              <w:rPr>
                <w:sz w:val="24"/>
                <w:szCs w:val="24"/>
              </w:rPr>
            </w:pPr>
            <w:r w:rsidRPr="00374CBA">
              <w:rPr>
                <w:sz w:val="24"/>
                <w:szCs w:val="24"/>
              </w:rPr>
              <w:t>Участник регионального проекта</w:t>
            </w:r>
          </w:p>
        </w:tc>
        <w:tc>
          <w:tcPr>
            <w:tcW w:w="2130" w:type="dxa"/>
            <w:shd w:val="clear" w:color="auto" w:fill="auto"/>
            <w:noWrap/>
          </w:tcPr>
          <w:p w:rsidR="00F03879" w:rsidRPr="00374CBA" w:rsidRDefault="00F03879" w:rsidP="00F03879">
            <w:pPr>
              <w:spacing w:line="240" w:lineRule="auto"/>
              <w:jc w:val="center"/>
              <w:rPr>
                <w:rFonts w:eastAsia="Arial Unicode MS"/>
                <w:sz w:val="24"/>
                <w:szCs w:val="24"/>
              </w:rPr>
            </w:pPr>
            <w:r w:rsidRPr="00374CBA">
              <w:rPr>
                <w:rFonts w:eastAsia="Arial Unicode MS"/>
                <w:sz w:val="24"/>
                <w:szCs w:val="24"/>
              </w:rPr>
              <w:t xml:space="preserve">Т.В. Шаповалова </w:t>
            </w:r>
          </w:p>
        </w:tc>
        <w:tc>
          <w:tcPr>
            <w:tcW w:w="4102" w:type="dxa"/>
            <w:shd w:val="clear" w:color="auto" w:fill="auto"/>
            <w:noWrap/>
          </w:tcPr>
          <w:p w:rsidR="00F03879" w:rsidRPr="00374CBA" w:rsidRDefault="00F03879" w:rsidP="00F03879">
            <w:pPr>
              <w:spacing w:line="240" w:lineRule="auto"/>
              <w:rPr>
                <w:rFonts w:eastAsia="Arial Unicode MS"/>
                <w:sz w:val="24"/>
                <w:szCs w:val="24"/>
              </w:rPr>
            </w:pPr>
            <w:r w:rsidRPr="00374CBA">
              <w:rPr>
                <w:rFonts w:eastAsia="Arial Unicode MS"/>
                <w:sz w:val="24"/>
                <w:szCs w:val="24"/>
              </w:rPr>
              <w:t>референт отдела развития предпринимательства министерства экономического развития Саратовской области</w:t>
            </w:r>
          </w:p>
        </w:tc>
        <w:tc>
          <w:tcPr>
            <w:tcW w:w="4563" w:type="dxa"/>
            <w:shd w:val="clear" w:color="auto" w:fill="auto"/>
            <w:noWrap/>
          </w:tcPr>
          <w:p w:rsidR="00F03879" w:rsidRPr="00374CBA" w:rsidRDefault="00F03879" w:rsidP="00F03879">
            <w:pPr>
              <w:spacing w:line="240" w:lineRule="auto"/>
              <w:rPr>
                <w:rFonts w:eastAsia="Arial Unicode MS"/>
                <w:sz w:val="24"/>
                <w:szCs w:val="24"/>
              </w:rPr>
            </w:pPr>
            <w:r w:rsidRPr="00374CBA">
              <w:rPr>
                <w:rFonts w:eastAsia="Arial Unicode MS"/>
                <w:sz w:val="24"/>
                <w:szCs w:val="24"/>
              </w:rPr>
              <w:t xml:space="preserve">Е.С. Баталова, первый заместитель начальника управления развития предпринимательства </w:t>
            </w:r>
            <w:proofErr w:type="gramStart"/>
            <w:r w:rsidRPr="00374CBA">
              <w:rPr>
                <w:rFonts w:eastAsia="Arial Unicode MS"/>
                <w:sz w:val="24"/>
                <w:szCs w:val="24"/>
              </w:rPr>
              <w:t>-н</w:t>
            </w:r>
            <w:proofErr w:type="gramEnd"/>
            <w:r w:rsidRPr="00374CBA">
              <w:rPr>
                <w:rFonts w:eastAsia="Arial Unicode MS"/>
                <w:sz w:val="24"/>
                <w:szCs w:val="24"/>
              </w:rPr>
              <w:t>ачальник отдела развития предпринимательства  министерства экономического развития Саратовской области</w:t>
            </w:r>
          </w:p>
        </w:tc>
        <w:tc>
          <w:tcPr>
            <w:tcW w:w="1562" w:type="dxa"/>
            <w:shd w:val="clear" w:color="auto" w:fill="auto"/>
          </w:tcPr>
          <w:p w:rsidR="00F03879" w:rsidRPr="00374CBA" w:rsidRDefault="00F03879" w:rsidP="00F03879">
            <w:pPr>
              <w:spacing w:line="240" w:lineRule="auto"/>
              <w:jc w:val="center"/>
              <w:rPr>
                <w:iCs/>
                <w:sz w:val="24"/>
                <w:szCs w:val="24"/>
              </w:rPr>
            </w:pPr>
            <w:r w:rsidRPr="00374CBA">
              <w:rPr>
                <w:iCs/>
                <w:sz w:val="24"/>
                <w:szCs w:val="24"/>
              </w:rPr>
              <w:t>10</w:t>
            </w:r>
          </w:p>
        </w:tc>
      </w:tr>
      <w:tr w:rsidR="00C57BB4" w:rsidRPr="00374CBA" w:rsidTr="0097100C">
        <w:trPr>
          <w:cantSplit/>
          <w:trHeight w:val="728"/>
        </w:trPr>
        <w:tc>
          <w:tcPr>
            <w:tcW w:w="15164" w:type="dxa"/>
            <w:gridSpan w:val="6"/>
            <w:shd w:val="clear" w:color="auto" w:fill="auto"/>
            <w:noWrap/>
          </w:tcPr>
          <w:p w:rsidR="00C57BB4" w:rsidRPr="000E72B0" w:rsidRDefault="00C57BB4" w:rsidP="00C57BB4">
            <w:pPr>
              <w:spacing w:line="240" w:lineRule="auto"/>
              <w:contextualSpacing/>
              <w:rPr>
                <w:sz w:val="24"/>
                <w:szCs w:val="24"/>
              </w:rPr>
            </w:pPr>
            <w:r w:rsidRPr="000E72B0">
              <w:rPr>
                <w:sz w:val="24"/>
                <w:szCs w:val="24"/>
              </w:rPr>
              <w:t>2.1. Сформированы и дополнены перечни государственного и муниципального имущества, предназначенного для предоставления в аренду субъектам малого и среднего предпринимательства,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w:t>
            </w:r>
          </w:p>
          <w:p w:rsidR="00C57BB4" w:rsidRPr="000E72B0" w:rsidRDefault="00C57BB4" w:rsidP="00C57BB4">
            <w:pPr>
              <w:spacing w:line="240" w:lineRule="auto"/>
              <w:contextualSpacing/>
              <w:rPr>
                <w:sz w:val="24"/>
                <w:szCs w:val="24"/>
              </w:rPr>
            </w:pPr>
            <w:r w:rsidRPr="000E72B0">
              <w:rPr>
                <w:sz w:val="24"/>
                <w:szCs w:val="24"/>
              </w:rPr>
              <w:t>Количество объектов имущества, включенных в перечни государственного и муниципального имущества, в 2024 году составило 580 единиц (нарастающим итогом), в том числе:</w:t>
            </w:r>
          </w:p>
          <w:p w:rsidR="00C57BB4" w:rsidRPr="000E72B0" w:rsidRDefault="00C57BB4" w:rsidP="00C57BB4">
            <w:pPr>
              <w:spacing w:line="240" w:lineRule="auto"/>
              <w:contextualSpacing/>
              <w:rPr>
                <w:rFonts w:eastAsia="Arial Unicode MS"/>
                <w:bCs/>
                <w:sz w:val="24"/>
                <w:szCs w:val="24"/>
                <w:u w:color="000000"/>
              </w:rPr>
            </w:pPr>
            <w:r w:rsidRPr="000E72B0">
              <w:rPr>
                <w:bCs/>
                <w:sz w:val="24"/>
                <w:szCs w:val="24"/>
              </w:rPr>
              <w:t>450 объектов</w:t>
            </w:r>
            <w:r w:rsidRPr="000E72B0">
              <w:rPr>
                <w:rFonts w:eastAsia="Arial Unicode MS"/>
                <w:bCs/>
                <w:sz w:val="24"/>
                <w:szCs w:val="24"/>
                <w:u w:color="000000"/>
              </w:rPr>
              <w:t xml:space="preserve"> по состоянию на 1 декабря 2019 г.; </w:t>
            </w:r>
          </w:p>
          <w:p w:rsidR="0087144F" w:rsidRPr="000E72B0" w:rsidRDefault="00C57BB4" w:rsidP="00C57BB4">
            <w:pPr>
              <w:spacing w:line="240" w:lineRule="auto"/>
              <w:contextualSpacing/>
              <w:rPr>
                <w:rFonts w:eastAsia="Arial Unicode MS"/>
                <w:bCs/>
                <w:sz w:val="24"/>
                <w:szCs w:val="24"/>
                <w:u w:color="000000"/>
              </w:rPr>
            </w:pPr>
            <w:r w:rsidRPr="000E72B0">
              <w:rPr>
                <w:rFonts w:eastAsia="Arial Unicode MS"/>
                <w:bCs/>
                <w:sz w:val="24"/>
                <w:szCs w:val="24"/>
                <w:u w:color="000000"/>
              </w:rPr>
              <w:t>475 объектов по состоянию на 1 декабря 2020 г.;</w:t>
            </w:r>
          </w:p>
          <w:p w:rsidR="0087144F" w:rsidRPr="000E72B0" w:rsidRDefault="00C57BB4" w:rsidP="00C57BB4">
            <w:pPr>
              <w:spacing w:line="240" w:lineRule="auto"/>
              <w:contextualSpacing/>
              <w:rPr>
                <w:rFonts w:eastAsia="Arial Unicode MS"/>
                <w:bCs/>
                <w:sz w:val="24"/>
                <w:szCs w:val="24"/>
                <w:u w:color="000000"/>
              </w:rPr>
            </w:pPr>
            <w:r w:rsidRPr="000E72B0">
              <w:rPr>
                <w:rFonts w:eastAsia="Arial Unicode MS"/>
                <w:bCs/>
                <w:sz w:val="24"/>
                <w:szCs w:val="24"/>
                <w:u w:color="000000"/>
              </w:rPr>
              <w:t>500 объектов по состоянию на 1 декабря 2021 г.;</w:t>
            </w:r>
          </w:p>
          <w:p w:rsidR="0087144F" w:rsidRPr="000E72B0" w:rsidRDefault="00C57BB4" w:rsidP="00C57BB4">
            <w:pPr>
              <w:spacing w:line="240" w:lineRule="auto"/>
              <w:contextualSpacing/>
              <w:rPr>
                <w:rFonts w:eastAsia="Arial Unicode MS"/>
                <w:bCs/>
                <w:sz w:val="24"/>
                <w:szCs w:val="24"/>
                <w:u w:color="000000"/>
              </w:rPr>
            </w:pPr>
            <w:r w:rsidRPr="000E72B0">
              <w:rPr>
                <w:rFonts w:eastAsia="Arial Unicode MS"/>
                <w:bCs/>
                <w:sz w:val="24"/>
                <w:szCs w:val="24"/>
                <w:u w:color="000000"/>
              </w:rPr>
              <w:t>525 объектов по состоянию на 1 декабря 2022 г.;</w:t>
            </w:r>
          </w:p>
          <w:p w:rsidR="00C57BB4" w:rsidRPr="000E72B0" w:rsidRDefault="00C57BB4" w:rsidP="00C57BB4">
            <w:pPr>
              <w:spacing w:line="240" w:lineRule="auto"/>
              <w:contextualSpacing/>
              <w:rPr>
                <w:bCs/>
                <w:sz w:val="24"/>
                <w:szCs w:val="24"/>
              </w:rPr>
            </w:pPr>
            <w:r w:rsidRPr="000E72B0">
              <w:rPr>
                <w:rFonts w:eastAsia="Arial Unicode MS"/>
                <w:bCs/>
                <w:sz w:val="24"/>
                <w:szCs w:val="24"/>
                <w:u w:color="000000"/>
              </w:rPr>
              <w:t>550 объектов по состоянию на 1 декабря 2023 г.;</w:t>
            </w:r>
            <w:r w:rsidRPr="000E72B0">
              <w:rPr>
                <w:bCs/>
                <w:sz w:val="24"/>
                <w:szCs w:val="24"/>
              </w:rPr>
              <w:t xml:space="preserve"> </w:t>
            </w:r>
          </w:p>
          <w:p w:rsidR="00C57BB4" w:rsidRPr="00040330" w:rsidRDefault="00C57BB4" w:rsidP="0087144F">
            <w:pPr>
              <w:spacing w:line="240" w:lineRule="auto"/>
              <w:contextualSpacing/>
              <w:rPr>
                <w:bCs/>
                <w:sz w:val="24"/>
                <w:szCs w:val="24"/>
                <w:highlight w:val="yellow"/>
              </w:rPr>
            </w:pPr>
            <w:r w:rsidRPr="000E72B0">
              <w:rPr>
                <w:rFonts w:eastAsia="Arial Unicode MS"/>
                <w:bCs/>
                <w:sz w:val="24"/>
                <w:szCs w:val="24"/>
                <w:u w:color="000000"/>
              </w:rPr>
              <w:t>580 объектов по состоянию на 1 декабря 2024 г.</w:t>
            </w:r>
          </w:p>
        </w:tc>
      </w:tr>
      <w:tr w:rsidR="00C57BB4" w:rsidRPr="00374CBA" w:rsidTr="00C57BB4">
        <w:trPr>
          <w:cantSplit/>
          <w:trHeight w:val="996"/>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lastRenderedPageBreak/>
              <w:t>1.</w:t>
            </w:r>
          </w:p>
        </w:tc>
        <w:tc>
          <w:tcPr>
            <w:tcW w:w="2121" w:type="dxa"/>
            <w:shd w:val="clear" w:color="auto" w:fill="auto"/>
            <w:noWrap/>
          </w:tcPr>
          <w:p w:rsidR="00C57BB4" w:rsidRPr="00374CBA" w:rsidRDefault="00C57BB4" w:rsidP="00007782">
            <w:pPr>
              <w:spacing w:line="240" w:lineRule="auto"/>
              <w:contextualSpacing/>
              <w:rPr>
                <w:sz w:val="24"/>
                <w:szCs w:val="24"/>
              </w:rPr>
            </w:pPr>
            <w:proofErr w:type="gramStart"/>
            <w:r w:rsidRPr="00374CBA">
              <w:rPr>
                <w:sz w:val="24"/>
                <w:szCs w:val="24"/>
              </w:rPr>
              <w:t>Ответственный</w:t>
            </w:r>
            <w:proofErr w:type="gramEnd"/>
            <w:r w:rsidRPr="00374CBA">
              <w:rPr>
                <w:sz w:val="24"/>
                <w:szCs w:val="24"/>
              </w:rPr>
              <w:t xml:space="preserve"> за достижение результата регионального  проекта</w:t>
            </w:r>
          </w:p>
        </w:tc>
        <w:tc>
          <w:tcPr>
            <w:tcW w:w="2130"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sz w:val="24"/>
                <w:szCs w:val="24"/>
              </w:rPr>
              <w:t xml:space="preserve">Е.В. </w:t>
            </w:r>
            <w:proofErr w:type="spellStart"/>
            <w:r w:rsidRPr="00374CBA">
              <w:rPr>
                <w:sz w:val="24"/>
                <w:szCs w:val="24"/>
              </w:rPr>
              <w:t>Лавренко</w:t>
            </w:r>
            <w:proofErr w:type="spellEnd"/>
          </w:p>
        </w:tc>
        <w:tc>
          <w:tcPr>
            <w:tcW w:w="4102" w:type="dxa"/>
            <w:shd w:val="clear" w:color="auto" w:fill="auto"/>
            <w:noWrap/>
          </w:tcPr>
          <w:p w:rsidR="00C57BB4" w:rsidRPr="00374CBA" w:rsidRDefault="00C57BB4" w:rsidP="00EF7BFD">
            <w:pPr>
              <w:spacing w:line="240" w:lineRule="auto"/>
              <w:contextualSpacing/>
              <w:rPr>
                <w:sz w:val="24"/>
                <w:szCs w:val="24"/>
              </w:rPr>
            </w:pPr>
            <w:r w:rsidRPr="00374CBA">
              <w:rPr>
                <w:sz w:val="24"/>
                <w:szCs w:val="24"/>
              </w:rPr>
              <w:t xml:space="preserve">заместитель председателя комитета по управлению имуществом </w:t>
            </w:r>
            <w:r w:rsidRPr="00374CBA">
              <w:rPr>
                <w:rFonts w:eastAsia="Arial Unicode MS"/>
                <w:sz w:val="24"/>
                <w:szCs w:val="24"/>
              </w:rPr>
              <w:t xml:space="preserve">Саратовской </w:t>
            </w:r>
            <w:r w:rsidRPr="00374CBA">
              <w:rPr>
                <w:sz w:val="24"/>
                <w:szCs w:val="24"/>
              </w:rPr>
              <w:t xml:space="preserve">области </w:t>
            </w:r>
          </w:p>
        </w:tc>
        <w:tc>
          <w:tcPr>
            <w:tcW w:w="4563" w:type="dxa"/>
            <w:shd w:val="clear" w:color="auto" w:fill="auto"/>
            <w:noWrap/>
          </w:tcPr>
          <w:p w:rsidR="00C57BB4" w:rsidRPr="00374CBA" w:rsidRDefault="00C57BB4" w:rsidP="00EF7BFD">
            <w:pPr>
              <w:spacing w:line="240" w:lineRule="auto"/>
              <w:rPr>
                <w:rFonts w:eastAsia="Arial Unicode MS"/>
                <w:sz w:val="24"/>
                <w:szCs w:val="24"/>
              </w:rPr>
            </w:pPr>
            <w:r w:rsidRPr="00374CBA">
              <w:rPr>
                <w:rFonts w:eastAsia="Arial Unicode MS"/>
                <w:sz w:val="24"/>
                <w:szCs w:val="24"/>
              </w:rPr>
              <w:t xml:space="preserve">Д.А. Алексеев, </w:t>
            </w:r>
            <w:r w:rsidRPr="00374CBA">
              <w:rPr>
                <w:sz w:val="24"/>
                <w:szCs w:val="24"/>
              </w:rPr>
              <w:t xml:space="preserve">министр области - председатель комитета по управлению имуществом </w:t>
            </w:r>
            <w:r w:rsidRPr="00374CBA">
              <w:rPr>
                <w:rFonts w:eastAsia="Arial Unicode MS"/>
                <w:sz w:val="24"/>
                <w:szCs w:val="24"/>
              </w:rPr>
              <w:t xml:space="preserve">Саратовской </w:t>
            </w:r>
            <w:r w:rsidRPr="00374CBA">
              <w:rPr>
                <w:sz w:val="24"/>
                <w:szCs w:val="24"/>
              </w:rPr>
              <w:t>области</w:t>
            </w:r>
          </w:p>
        </w:tc>
        <w:tc>
          <w:tcPr>
            <w:tcW w:w="1562" w:type="dxa"/>
            <w:shd w:val="clear" w:color="auto" w:fill="auto"/>
          </w:tcPr>
          <w:p w:rsidR="00C57BB4" w:rsidRPr="00374CBA" w:rsidRDefault="00C57BB4" w:rsidP="00EF7BFD">
            <w:pPr>
              <w:spacing w:line="240" w:lineRule="auto"/>
              <w:jc w:val="center"/>
              <w:rPr>
                <w:iCs/>
                <w:sz w:val="24"/>
                <w:szCs w:val="24"/>
              </w:rPr>
            </w:pPr>
            <w:r w:rsidRPr="00374CBA">
              <w:rPr>
                <w:iCs/>
                <w:sz w:val="24"/>
                <w:szCs w:val="24"/>
              </w:rPr>
              <w:t>10</w:t>
            </w:r>
          </w:p>
        </w:tc>
      </w:tr>
      <w:tr w:rsidR="00C57BB4" w:rsidRPr="00374CBA" w:rsidTr="00C57BB4">
        <w:trPr>
          <w:cantSplit/>
          <w:trHeight w:val="996"/>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t>2.</w:t>
            </w:r>
          </w:p>
        </w:tc>
        <w:tc>
          <w:tcPr>
            <w:tcW w:w="2121" w:type="dxa"/>
            <w:shd w:val="clear" w:color="auto" w:fill="auto"/>
            <w:noWrap/>
          </w:tcPr>
          <w:p w:rsidR="00C57BB4" w:rsidRPr="00374CBA" w:rsidRDefault="00C57BB4" w:rsidP="00007782">
            <w:pPr>
              <w:spacing w:line="240" w:lineRule="auto"/>
              <w:contextualSpacing/>
              <w:rPr>
                <w:sz w:val="24"/>
                <w:szCs w:val="24"/>
              </w:rPr>
            </w:pPr>
            <w:r w:rsidRPr="00374CBA">
              <w:rPr>
                <w:sz w:val="24"/>
                <w:szCs w:val="24"/>
              </w:rPr>
              <w:t>Участник регионального проекта</w:t>
            </w:r>
          </w:p>
        </w:tc>
        <w:tc>
          <w:tcPr>
            <w:tcW w:w="2130" w:type="dxa"/>
            <w:shd w:val="clear" w:color="auto" w:fill="auto"/>
            <w:noWrap/>
          </w:tcPr>
          <w:p w:rsidR="00C57BB4" w:rsidRPr="00374CBA" w:rsidRDefault="00C57BB4" w:rsidP="00F03879">
            <w:pPr>
              <w:spacing w:line="240" w:lineRule="auto"/>
              <w:contextualSpacing/>
              <w:jc w:val="center"/>
              <w:rPr>
                <w:sz w:val="24"/>
                <w:szCs w:val="24"/>
              </w:rPr>
            </w:pPr>
            <w:r w:rsidRPr="00374CBA">
              <w:rPr>
                <w:sz w:val="24"/>
                <w:szCs w:val="24"/>
              </w:rPr>
              <w:t>А.А. Хохлова</w:t>
            </w:r>
          </w:p>
        </w:tc>
        <w:tc>
          <w:tcPr>
            <w:tcW w:w="4102" w:type="dxa"/>
            <w:shd w:val="clear" w:color="auto" w:fill="auto"/>
            <w:noWrap/>
          </w:tcPr>
          <w:p w:rsidR="00C57BB4" w:rsidRPr="00374CBA" w:rsidRDefault="00C57BB4" w:rsidP="00007782">
            <w:pPr>
              <w:spacing w:line="240" w:lineRule="auto"/>
              <w:contextualSpacing/>
              <w:rPr>
                <w:sz w:val="24"/>
                <w:szCs w:val="24"/>
              </w:rPr>
            </w:pPr>
            <w:r w:rsidRPr="00374CBA">
              <w:rPr>
                <w:sz w:val="24"/>
                <w:szCs w:val="24"/>
              </w:rPr>
              <w:t>заместитель начальника управления развития предпринимательства - начальник отдела развития инфраструктуры  министерства экономического развития Саратовской области</w:t>
            </w:r>
          </w:p>
        </w:tc>
        <w:tc>
          <w:tcPr>
            <w:tcW w:w="4563" w:type="dxa"/>
            <w:shd w:val="clear" w:color="auto" w:fill="auto"/>
            <w:noWrap/>
          </w:tcPr>
          <w:p w:rsidR="00C57BB4" w:rsidRPr="00374CBA" w:rsidRDefault="00C57BB4" w:rsidP="00007782">
            <w:pPr>
              <w:spacing w:line="240" w:lineRule="auto"/>
              <w:contextualSpacing/>
              <w:rPr>
                <w:sz w:val="24"/>
                <w:szCs w:val="24"/>
              </w:rPr>
            </w:pPr>
            <w:r w:rsidRPr="00374CBA">
              <w:rPr>
                <w:sz w:val="24"/>
                <w:szCs w:val="24"/>
              </w:rPr>
              <w:t>И.В. Кириллова, начальник управления развития предпринимательства министерства экономического развития Саратовской области</w:t>
            </w:r>
          </w:p>
        </w:tc>
        <w:tc>
          <w:tcPr>
            <w:tcW w:w="1562" w:type="dxa"/>
            <w:shd w:val="clear" w:color="auto" w:fill="auto"/>
          </w:tcPr>
          <w:p w:rsidR="00C57BB4" w:rsidRPr="00374CBA" w:rsidRDefault="00C57BB4" w:rsidP="00F03879">
            <w:pPr>
              <w:spacing w:line="240" w:lineRule="auto"/>
              <w:contextualSpacing/>
              <w:jc w:val="center"/>
              <w:rPr>
                <w:sz w:val="24"/>
                <w:szCs w:val="24"/>
              </w:rPr>
            </w:pPr>
            <w:r w:rsidRPr="00374CBA">
              <w:rPr>
                <w:sz w:val="24"/>
                <w:szCs w:val="24"/>
              </w:rPr>
              <w:t>10</w:t>
            </w:r>
          </w:p>
        </w:tc>
      </w:tr>
      <w:tr w:rsidR="00C57BB4" w:rsidRPr="00374CBA" w:rsidTr="00C57BB4">
        <w:trPr>
          <w:cantSplit/>
          <w:trHeight w:val="996"/>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t>3.</w:t>
            </w:r>
          </w:p>
        </w:tc>
        <w:tc>
          <w:tcPr>
            <w:tcW w:w="2121" w:type="dxa"/>
            <w:shd w:val="clear" w:color="auto" w:fill="auto"/>
            <w:noWrap/>
          </w:tcPr>
          <w:p w:rsidR="00C57BB4" w:rsidRPr="000E72B0" w:rsidRDefault="00C57BB4" w:rsidP="00007782">
            <w:pPr>
              <w:spacing w:line="240" w:lineRule="auto"/>
              <w:rPr>
                <w:sz w:val="24"/>
                <w:szCs w:val="24"/>
              </w:rPr>
            </w:pPr>
            <w:r w:rsidRPr="000E72B0">
              <w:rPr>
                <w:sz w:val="24"/>
                <w:szCs w:val="24"/>
              </w:rPr>
              <w:t>Участник регионального проекта</w:t>
            </w:r>
          </w:p>
        </w:tc>
        <w:tc>
          <w:tcPr>
            <w:tcW w:w="2130" w:type="dxa"/>
            <w:shd w:val="clear" w:color="auto" w:fill="auto"/>
            <w:noWrap/>
          </w:tcPr>
          <w:p w:rsidR="00C57BB4" w:rsidRPr="000E72B0" w:rsidRDefault="00C57BB4" w:rsidP="00F03879">
            <w:pPr>
              <w:spacing w:line="240" w:lineRule="auto"/>
              <w:contextualSpacing/>
              <w:jc w:val="center"/>
              <w:rPr>
                <w:sz w:val="24"/>
                <w:szCs w:val="24"/>
              </w:rPr>
            </w:pPr>
            <w:r w:rsidRPr="000E72B0">
              <w:rPr>
                <w:sz w:val="24"/>
                <w:szCs w:val="24"/>
              </w:rPr>
              <w:t xml:space="preserve">Г.Н. Паршина </w:t>
            </w:r>
          </w:p>
        </w:tc>
        <w:tc>
          <w:tcPr>
            <w:tcW w:w="4102" w:type="dxa"/>
            <w:shd w:val="clear" w:color="auto" w:fill="auto"/>
            <w:noWrap/>
          </w:tcPr>
          <w:p w:rsidR="00C57BB4" w:rsidRPr="000E72B0" w:rsidRDefault="00C57BB4" w:rsidP="00EF7BFD">
            <w:pPr>
              <w:spacing w:line="240" w:lineRule="auto"/>
              <w:contextualSpacing/>
              <w:rPr>
                <w:sz w:val="24"/>
                <w:szCs w:val="24"/>
              </w:rPr>
            </w:pPr>
            <w:r w:rsidRPr="000E72B0">
              <w:rPr>
                <w:sz w:val="24"/>
                <w:szCs w:val="24"/>
              </w:rPr>
              <w:t xml:space="preserve">заместитель начальника отдела развития инфраструктуры министерства экономического развития </w:t>
            </w:r>
            <w:r w:rsidRPr="000E72B0">
              <w:rPr>
                <w:rFonts w:eastAsia="Arial Unicode MS"/>
                <w:sz w:val="24"/>
                <w:szCs w:val="24"/>
              </w:rPr>
              <w:t>Саратовской</w:t>
            </w:r>
            <w:r w:rsidRPr="000E72B0">
              <w:rPr>
                <w:sz w:val="24"/>
                <w:szCs w:val="24"/>
              </w:rPr>
              <w:t xml:space="preserve"> области</w:t>
            </w:r>
          </w:p>
        </w:tc>
        <w:tc>
          <w:tcPr>
            <w:tcW w:w="4563" w:type="dxa"/>
            <w:shd w:val="clear" w:color="auto" w:fill="auto"/>
            <w:noWrap/>
          </w:tcPr>
          <w:p w:rsidR="00C57BB4" w:rsidRPr="000E72B0" w:rsidRDefault="00C57BB4" w:rsidP="00EF7BFD">
            <w:pPr>
              <w:spacing w:line="240" w:lineRule="auto"/>
              <w:jc w:val="left"/>
              <w:rPr>
                <w:rFonts w:eastAsia="Arial Unicode MS"/>
                <w:sz w:val="24"/>
                <w:szCs w:val="24"/>
              </w:rPr>
            </w:pPr>
            <w:r w:rsidRPr="000E72B0">
              <w:rPr>
                <w:rFonts w:eastAsia="Arial Unicode MS"/>
                <w:sz w:val="24"/>
                <w:szCs w:val="24"/>
              </w:rPr>
              <w:t xml:space="preserve">А.А. Хохлова, </w:t>
            </w:r>
            <w:r w:rsidRPr="000E72B0">
              <w:rPr>
                <w:sz w:val="24"/>
                <w:szCs w:val="24"/>
              </w:rPr>
              <w:t xml:space="preserve">заместитель начальника отдела развития инфраструктуры управления развития предпринимательства министерства экономического развития </w:t>
            </w:r>
            <w:r w:rsidRPr="000E72B0">
              <w:rPr>
                <w:rFonts w:eastAsia="Arial Unicode MS"/>
                <w:sz w:val="24"/>
                <w:szCs w:val="24"/>
              </w:rPr>
              <w:t>Саратовской</w:t>
            </w:r>
            <w:r w:rsidRPr="000E72B0">
              <w:rPr>
                <w:sz w:val="24"/>
                <w:szCs w:val="24"/>
              </w:rPr>
              <w:t xml:space="preserve"> области</w:t>
            </w:r>
          </w:p>
        </w:tc>
        <w:tc>
          <w:tcPr>
            <w:tcW w:w="1562" w:type="dxa"/>
            <w:shd w:val="clear" w:color="auto" w:fill="auto"/>
          </w:tcPr>
          <w:p w:rsidR="00C57BB4" w:rsidRPr="00374CBA" w:rsidRDefault="00C57BB4" w:rsidP="00867794">
            <w:pPr>
              <w:spacing w:line="240" w:lineRule="auto"/>
              <w:contextualSpacing/>
              <w:jc w:val="center"/>
              <w:rPr>
                <w:sz w:val="24"/>
                <w:szCs w:val="24"/>
              </w:rPr>
            </w:pPr>
            <w:r w:rsidRPr="00374CBA">
              <w:rPr>
                <w:sz w:val="24"/>
                <w:szCs w:val="24"/>
              </w:rPr>
              <w:t>20</w:t>
            </w:r>
          </w:p>
        </w:tc>
      </w:tr>
      <w:tr w:rsidR="00C57BB4" w:rsidRPr="00374CBA" w:rsidTr="00C57BB4">
        <w:trPr>
          <w:cantSplit/>
          <w:trHeight w:val="996"/>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t>4.</w:t>
            </w:r>
          </w:p>
        </w:tc>
        <w:tc>
          <w:tcPr>
            <w:tcW w:w="2121" w:type="dxa"/>
            <w:shd w:val="clear" w:color="auto" w:fill="auto"/>
            <w:noWrap/>
          </w:tcPr>
          <w:p w:rsidR="00C57BB4" w:rsidRPr="000E72B0" w:rsidRDefault="00C57BB4" w:rsidP="00007782">
            <w:pPr>
              <w:spacing w:line="240" w:lineRule="auto"/>
              <w:rPr>
                <w:sz w:val="24"/>
                <w:szCs w:val="24"/>
              </w:rPr>
            </w:pPr>
            <w:r w:rsidRPr="000E72B0">
              <w:rPr>
                <w:sz w:val="24"/>
                <w:szCs w:val="24"/>
              </w:rPr>
              <w:t>Участник регионального проекта</w:t>
            </w:r>
          </w:p>
        </w:tc>
        <w:tc>
          <w:tcPr>
            <w:tcW w:w="2130" w:type="dxa"/>
            <w:shd w:val="clear" w:color="auto" w:fill="auto"/>
            <w:noWrap/>
          </w:tcPr>
          <w:p w:rsidR="00C57BB4" w:rsidRPr="000E72B0" w:rsidRDefault="00C57BB4" w:rsidP="00F03879">
            <w:pPr>
              <w:spacing w:line="240" w:lineRule="auto"/>
              <w:contextualSpacing/>
              <w:jc w:val="center"/>
              <w:rPr>
                <w:sz w:val="24"/>
                <w:szCs w:val="24"/>
              </w:rPr>
            </w:pPr>
            <w:r w:rsidRPr="000E72B0">
              <w:rPr>
                <w:sz w:val="24"/>
                <w:szCs w:val="24"/>
              </w:rPr>
              <w:t xml:space="preserve">И.С. </w:t>
            </w:r>
            <w:proofErr w:type="spellStart"/>
            <w:r w:rsidRPr="000E72B0">
              <w:rPr>
                <w:sz w:val="24"/>
                <w:szCs w:val="24"/>
              </w:rPr>
              <w:t>Коршикова</w:t>
            </w:r>
            <w:proofErr w:type="spellEnd"/>
          </w:p>
        </w:tc>
        <w:tc>
          <w:tcPr>
            <w:tcW w:w="4102" w:type="dxa"/>
            <w:shd w:val="clear" w:color="auto" w:fill="auto"/>
            <w:noWrap/>
          </w:tcPr>
          <w:p w:rsidR="00C57BB4" w:rsidRPr="000E72B0" w:rsidRDefault="00C57BB4" w:rsidP="00007782">
            <w:pPr>
              <w:spacing w:line="240" w:lineRule="auto"/>
              <w:contextualSpacing/>
              <w:rPr>
                <w:sz w:val="24"/>
                <w:szCs w:val="24"/>
              </w:rPr>
            </w:pPr>
            <w:r w:rsidRPr="000E72B0">
              <w:rPr>
                <w:sz w:val="24"/>
                <w:szCs w:val="24"/>
              </w:rPr>
              <w:t xml:space="preserve">консультант </w:t>
            </w:r>
            <w:proofErr w:type="gramStart"/>
            <w:r w:rsidRPr="000E72B0">
              <w:rPr>
                <w:sz w:val="24"/>
                <w:szCs w:val="24"/>
              </w:rPr>
              <w:t>о</w:t>
            </w:r>
            <w:hyperlink r:id="rId8" w:history="1">
              <w:r w:rsidRPr="000E72B0">
                <w:rPr>
                  <w:sz w:val="24"/>
                  <w:szCs w:val="24"/>
                </w:rPr>
                <w:t>тдела</w:t>
              </w:r>
              <w:proofErr w:type="gramEnd"/>
              <w:r w:rsidRPr="000E72B0">
                <w:rPr>
                  <w:sz w:val="24"/>
                  <w:szCs w:val="24"/>
                </w:rPr>
                <w:t xml:space="preserve"> учета и распоряжения государственным имуществом области</w:t>
              </w:r>
            </w:hyperlink>
            <w:r w:rsidRPr="000E72B0">
              <w:rPr>
                <w:sz w:val="24"/>
                <w:szCs w:val="24"/>
              </w:rPr>
              <w:t xml:space="preserve"> к</w:t>
            </w:r>
            <w:hyperlink r:id="rId9" w:history="1">
              <w:r w:rsidRPr="000E72B0">
                <w:rPr>
                  <w:sz w:val="24"/>
                  <w:szCs w:val="24"/>
                </w:rPr>
                <w:t>омитета по управлению имуществом</w:t>
              </w:r>
            </w:hyperlink>
            <w:r w:rsidRPr="000E72B0">
              <w:rPr>
                <w:sz w:val="24"/>
                <w:szCs w:val="24"/>
              </w:rPr>
              <w:t xml:space="preserve"> </w:t>
            </w:r>
            <w:r w:rsidRPr="000E72B0">
              <w:rPr>
                <w:rFonts w:eastAsia="Arial Unicode MS"/>
                <w:sz w:val="24"/>
                <w:szCs w:val="24"/>
              </w:rPr>
              <w:t>Саратовской</w:t>
            </w:r>
            <w:r w:rsidRPr="000E72B0">
              <w:rPr>
                <w:sz w:val="24"/>
                <w:szCs w:val="24"/>
              </w:rPr>
              <w:t xml:space="preserve"> области</w:t>
            </w:r>
          </w:p>
        </w:tc>
        <w:tc>
          <w:tcPr>
            <w:tcW w:w="4563" w:type="dxa"/>
            <w:shd w:val="clear" w:color="auto" w:fill="auto"/>
            <w:noWrap/>
          </w:tcPr>
          <w:p w:rsidR="00C57BB4" w:rsidRPr="000E72B0" w:rsidRDefault="00C57BB4" w:rsidP="00867794">
            <w:pPr>
              <w:spacing w:line="240" w:lineRule="auto"/>
              <w:contextualSpacing/>
              <w:rPr>
                <w:rFonts w:eastAsia="Arial Unicode MS"/>
                <w:sz w:val="24"/>
                <w:szCs w:val="24"/>
              </w:rPr>
            </w:pPr>
            <w:r w:rsidRPr="000E72B0">
              <w:rPr>
                <w:sz w:val="24"/>
                <w:szCs w:val="24"/>
              </w:rPr>
              <w:t xml:space="preserve">Е.В. Лавренко, заместитель председателя комитета по управлению имуществом </w:t>
            </w:r>
            <w:r w:rsidRPr="000E72B0">
              <w:rPr>
                <w:rFonts w:eastAsia="Arial Unicode MS"/>
                <w:sz w:val="24"/>
                <w:szCs w:val="24"/>
              </w:rPr>
              <w:t>Саратовской</w:t>
            </w:r>
            <w:r w:rsidRPr="000E72B0">
              <w:rPr>
                <w:sz w:val="24"/>
                <w:szCs w:val="24"/>
              </w:rPr>
              <w:t xml:space="preserve"> области</w:t>
            </w:r>
          </w:p>
        </w:tc>
        <w:tc>
          <w:tcPr>
            <w:tcW w:w="1562" w:type="dxa"/>
            <w:shd w:val="clear" w:color="auto" w:fill="auto"/>
          </w:tcPr>
          <w:p w:rsidR="00C57BB4" w:rsidRPr="00374CBA" w:rsidRDefault="00C57BB4" w:rsidP="00867794">
            <w:pPr>
              <w:spacing w:line="240" w:lineRule="auto"/>
              <w:contextualSpacing/>
              <w:jc w:val="center"/>
              <w:rPr>
                <w:sz w:val="24"/>
                <w:szCs w:val="24"/>
              </w:rPr>
            </w:pPr>
            <w:r w:rsidRPr="00374CBA">
              <w:rPr>
                <w:sz w:val="24"/>
                <w:szCs w:val="24"/>
              </w:rPr>
              <w:t>30</w:t>
            </w:r>
          </w:p>
        </w:tc>
      </w:tr>
      <w:tr w:rsidR="00C57BB4" w:rsidRPr="00374CBA" w:rsidTr="0097100C">
        <w:trPr>
          <w:cantSplit/>
          <w:trHeight w:val="812"/>
        </w:trPr>
        <w:tc>
          <w:tcPr>
            <w:tcW w:w="15164" w:type="dxa"/>
            <w:gridSpan w:val="6"/>
            <w:shd w:val="clear" w:color="auto" w:fill="auto"/>
            <w:noWrap/>
          </w:tcPr>
          <w:p w:rsidR="00C57BB4" w:rsidRPr="000E72B0" w:rsidRDefault="00C57BB4" w:rsidP="00790A6F">
            <w:pPr>
              <w:spacing w:line="240" w:lineRule="auto"/>
              <w:contextualSpacing/>
              <w:rPr>
                <w:rFonts w:eastAsia="Arial Unicode MS"/>
                <w:bCs/>
                <w:sz w:val="24"/>
                <w:szCs w:val="24"/>
                <w:u w:color="000000"/>
              </w:rPr>
            </w:pPr>
            <w:r w:rsidRPr="000E72B0">
              <w:rPr>
                <w:rFonts w:eastAsia="Arial Unicode MS"/>
                <w:bCs/>
                <w:sz w:val="24"/>
                <w:szCs w:val="24"/>
                <w:u w:color="000000"/>
              </w:rPr>
              <w:t xml:space="preserve">3.1. </w:t>
            </w:r>
            <w:r w:rsidRPr="000E72B0">
              <w:rPr>
                <w:sz w:val="24"/>
                <w:szCs w:val="24"/>
              </w:rPr>
              <w:t xml:space="preserve">АО «Гарантийный фонд для субъектов малого предпринимательства Саратовской области», НМК «Фонд </w:t>
            </w:r>
            <w:proofErr w:type="spellStart"/>
            <w:r w:rsidRPr="000E72B0">
              <w:rPr>
                <w:sz w:val="24"/>
                <w:szCs w:val="24"/>
              </w:rPr>
              <w:t>микрокредитования</w:t>
            </w:r>
            <w:proofErr w:type="spellEnd"/>
            <w:r w:rsidRPr="000E72B0">
              <w:rPr>
                <w:sz w:val="24"/>
                <w:szCs w:val="24"/>
              </w:rPr>
              <w:t xml:space="preserve"> субъектов малого предпринимательства Саратовской области» п</w:t>
            </w:r>
            <w:r w:rsidRPr="000E72B0">
              <w:rPr>
                <w:rFonts w:eastAsia="Arial Unicode MS"/>
                <w:bCs/>
                <w:sz w:val="24"/>
                <w:szCs w:val="24"/>
                <w:u w:color="000000"/>
              </w:rPr>
              <w:t xml:space="preserve">ринято участие в консультациях АО «Корпорация «МСП» по вопросу внедрения специального продукта, предусматривающего оказание кредитной и гарантийной поддержки </w:t>
            </w:r>
            <w:proofErr w:type="spellStart"/>
            <w:r w:rsidRPr="000E72B0">
              <w:rPr>
                <w:rFonts w:eastAsia="Arial Unicode MS"/>
                <w:bCs/>
                <w:sz w:val="24"/>
                <w:szCs w:val="24"/>
                <w:u w:color="000000"/>
              </w:rPr>
              <w:t>самозанятым</w:t>
            </w:r>
            <w:proofErr w:type="spellEnd"/>
            <w:r w:rsidRPr="000E72B0">
              <w:rPr>
                <w:rFonts w:eastAsia="Arial Unicode MS"/>
                <w:bCs/>
                <w:sz w:val="24"/>
                <w:szCs w:val="24"/>
                <w:u w:color="000000"/>
              </w:rPr>
              <w:t xml:space="preserve"> гражданам  </w:t>
            </w:r>
          </w:p>
        </w:tc>
      </w:tr>
      <w:tr w:rsidR="00C57BB4" w:rsidRPr="00374CBA" w:rsidTr="00C57BB4">
        <w:trPr>
          <w:cantSplit/>
          <w:trHeight w:val="1391"/>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t>1.</w:t>
            </w:r>
          </w:p>
        </w:tc>
        <w:tc>
          <w:tcPr>
            <w:tcW w:w="2121" w:type="dxa"/>
            <w:shd w:val="clear" w:color="auto" w:fill="auto"/>
            <w:noWrap/>
          </w:tcPr>
          <w:p w:rsidR="00C57BB4" w:rsidRPr="00374CBA" w:rsidRDefault="00C57BB4" w:rsidP="00EF7BFD">
            <w:pPr>
              <w:spacing w:line="240" w:lineRule="auto"/>
              <w:contextualSpacing/>
              <w:rPr>
                <w:sz w:val="24"/>
                <w:szCs w:val="24"/>
              </w:rPr>
            </w:pPr>
            <w:proofErr w:type="gramStart"/>
            <w:r w:rsidRPr="00374CBA">
              <w:rPr>
                <w:sz w:val="24"/>
                <w:szCs w:val="24"/>
              </w:rPr>
              <w:t>Ответственный</w:t>
            </w:r>
            <w:proofErr w:type="gramEnd"/>
            <w:r w:rsidRPr="00374CBA">
              <w:rPr>
                <w:sz w:val="24"/>
                <w:szCs w:val="24"/>
              </w:rPr>
              <w:t xml:space="preserve"> за достижение результата регионального  проекта</w:t>
            </w:r>
          </w:p>
        </w:tc>
        <w:tc>
          <w:tcPr>
            <w:tcW w:w="2130" w:type="dxa"/>
            <w:shd w:val="clear" w:color="auto" w:fill="auto"/>
            <w:noWrap/>
          </w:tcPr>
          <w:p w:rsidR="00C57BB4" w:rsidRPr="00374CBA" w:rsidRDefault="00C57BB4" w:rsidP="00465591">
            <w:pPr>
              <w:spacing w:line="240" w:lineRule="auto"/>
              <w:contextualSpacing/>
              <w:jc w:val="center"/>
              <w:rPr>
                <w:sz w:val="24"/>
                <w:szCs w:val="24"/>
              </w:rPr>
            </w:pPr>
            <w:r w:rsidRPr="00374CBA">
              <w:rPr>
                <w:sz w:val="24"/>
                <w:szCs w:val="24"/>
              </w:rPr>
              <w:t>С.И. Гайдаш</w:t>
            </w:r>
          </w:p>
        </w:tc>
        <w:tc>
          <w:tcPr>
            <w:tcW w:w="4102" w:type="dxa"/>
            <w:shd w:val="clear" w:color="auto" w:fill="auto"/>
            <w:noWrap/>
            <w:vAlign w:val="center"/>
          </w:tcPr>
          <w:p w:rsidR="00C57BB4" w:rsidRPr="00374CBA" w:rsidRDefault="00C57BB4" w:rsidP="00EF7BFD">
            <w:pPr>
              <w:spacing w:line="240" w:lineRule="auto"/>
              <w:contextualSpacing/>
              <w:rPr>
                <w:sz w:val="24"/>
                <w:szCs w:val="24"/>
              </w:rPr>
            </w:pPr>
            <w:r w:rsidRPr="00374CBA">
              <w:rPr>
                <w:sz w:val="24"/>
                <w:szCs w:val="24"/>
              </w:rPr>
              <w:t xml:space="preserve">исполнительный директор </w:t>
            </w:r>
          </w:p>
          <w:p w:rsidR="00C57BB4" w:rsidRPr="00374CBA" w:rsidRDefault="00C57BB4" w:rsidP="00465591">
            <w:pPr>
              <w:spacing w:line="240" w:lineRule="auto"/>
              <w:contextualSpacing/>
              <w:rPr>
                <w:sz w:val="24"/>
                <w:szCs w:val="24"/>
              </w:rPr>
            </w:pPr>
            <w:r w:rsidRPr="00374CBA">
              <w:rPr>
                <w:sz w:val="24"/>
                <w:szCs w:val="24"/>
              </w:rPr>
              <w:t xml:space="preserve">НМК «Фонд </w:t>
            </w:r>
            <w:proofErr w:type="spellStart"/>
            <w:r w:rsidRPr="00374CBA">
              <w:rPr>
                <w:sz w:val="24"/>
                <w:szCs w:val="24"/>
              </w:rPr>
              <w:t>микрокредитования</w:t>
            </w:r>
            <w:proofErr w:type="spellEnd"/>
            <w:r w:rsidRPr="00374CBA">
              <w:rPr>
                <w:sz w:val="24"/>
                <w:szCs w:val="24"/>
              </w:rPr>
              <w:t xml:space="preserve"> субъектов малого предпринимательства Саратовской области»</w:t>
            </w:r>
          </w:p>
        </w:tc>
        <w:tc>
          <w:tcPr>
            <w:tcW w:w="4563" w:type="dxa"/>
            <w:shd w:val="clear" w:color="auto" w:fill="auto"/>
            <w:noWrap/>
          </w:tcPr>
          <w:p w:rsidR="00C57BB4" w:rsidRPr="00374CBA" w:rsidRDefault="00C57BB4" w:rsidP="00EF7BFD">
            <w:pPr>
              <w:spacing w:line="240" w:lineRule="auto"/>
              <w:rPr>
                <w:rFonts w:eastAsia="Arial Unicode MS"/>
                <w:sz w:val="24"/>
                <w:szCs w:val="24"/>
              </w:rPr>
            </w:pPr>
            <w:r w:rsidRPr="00374CBA">
              <w:rPr>
                <w:rFonts w:eastAsia="Arial Unicode MS"/>
                <w:sz w:val="24"/>
                <w:szCs w:val="24"/>
              </w:rPr>
              <w:t>-</w:t>
            </w:r>
          </w:p>
        </w:tc>
        <w:tc>
          <w:tcPr>
            <w:tcW w:w="1562" w:type="dxa"/>
            <w:shd w:val="clear" w:color="auto" w:fill="auto"/>
          </w:tcPr>
          <w:p w:rsidR="00C57BB4" w:rsidRPr="00374CBA" w:rsidRDefault="00C57BB4" w:rsidP="00465591">
            <w:pPr>
              <w:spacing w:line="240" w:lineRule="auto"/>
              <w:contextualSpacing/>
              <w:jc w:val="center"/>
              <w:rPr>
                <w:sz w:val="24"/>
                <w:szCs w:val="24"/>
              </w:rPr>
            </w:pPr>
            <w:r w:rsidRPr="00374CBA">
              <w:rPr>
                <w:sz w:val="24"/>
                <w:szCs w:val="24"/>
              </w:rPr>
              <w:t>30</w:t>
            </w:r>
          </w:p>
        </w:tc>
      </w:tr>
      <w:tr w:rsidR="00C57BB4" w:rsidRPr="00374CBA" w:rsidTr="00C57BB4">
        <w:trPr>
          <w:cantSplit/>
          <w:trHeight w:val="836"/>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t>2.</w:t>
            </w:r>
          </w:p>
        </w:tc>
        <w:tc>
          <w:tcPr>
            <w:tcW w:w="2121" w:type="dxa"/>
            <w:shd w:val="clear" w:color="auto" w:fill="auto"/>
            <w:noWrap/>
          </w:tcPr>
          <w:p w:rsidR="00C57BB4" w:rsidRPr="00374CBA" w:rsidRDefault="00C57BB4" w:rsidP="00EF7BFD">
            <w:pPr>
              <w:spacing w:line="240" w:lineRule="auto"/>
              <w:contextualSpacing/>
              <w:rPr>
                <w:sz w:val="24"/>
                <w:szCs w:val="24"/>
              </w:rPr>
            </w:pPr>
            <w:r w:rsidRPr="00374CBA">
              <w:rPr>
                <w:sz w:val="24"/>
                <w:szCs w:val="24"/>
              </w:rPr>
              <w:t>Участник регионального проекта</w:t>
            </w:r>
          </w:p>
        </w:tc>
        <w:tc>
          <w:tcPr>
            <w:tcW w:w="2130" w:type="dxa"/>
            <w:shd w:val="clear" w:color="auto" w:fill="auto"/>
            <w:noWrap/>
          </w:tcPr>
          <w:p w:rsidR="00C57BB4" w:rsidRPr="00374CBA" w:rsidRDefault="00C57BB4" w:rsidP="00465591">
            <w:pPr>
              <w:spacing w:line="240" w:lineRule="auto"/>
              <w:jc w:val="center"/>
              <w:rPr>
                <w:rFonts w:eastAsia="Arial Unicode MS"/>
                <w:sz w:val="24"/>
                <w:szCs w:val="24"/>
              </w:rPr>
            </w:pPr>
            <w:r w:rsidRPr="00374CBA">
              <w:rPr>
                <w:rFonts w:eastAsia="Arial Unicode MS"/>
                <w:sz w:val="24"/>
                <w:szCs w:val="24"/>
              </w:rPr>
              <w:t>А.А. Хохлова</w:t>
            </w:r>
          </w:p>
        </w:tc>
        <w:tc>
          <w:tcPr>
            <w:tcW w:w="4102" w:type="dxa"/>
            <w:shd w:val="clear" w:color="auto" w:fill="auto"/>
            <w:noWrap/>
          </w:tcPr>
          <w:p w:rsidR="00C57BB4" w:rsidRPr="00374CBA" w:rsidRDefault="00C57BB4" w:rsidP="00007782">
            <w:pPr>
              <w:spacing w:line="240" w:lineRule="auto"/>
              <w:rPr>
                <w:rFonts w:eastAsia="Arial Unicode MS"/>
                <w:sz w:val="24"/>
                <w:szCs w:val="24"/>
              </w:rPr>
            </w:pPr>
            <w:r w:rsidRPr="00374CBA">
              <w:rPr>
                <w:rFonts w:eastAsia="Arial Unicode MS"/>
                <w:sz w:val="24"/>
                <w:szCs w:val="24"/>
              </w:rPr>
              <w:t>заместитель начальника управления развития предпринимательства - начальник отдела развития инфраструктуры  министерства экономического развития Саратовской области</w:t>
            </w:r>
          </w:p>
        </w:tc>
        <w:tc>
          <w:tcPr>
            <w:tcW w:w="4563" w:type="dxa"/>
            <w:shd w:val="clear" w:color="auto" w:fill="auto"/>
            <w:noWrap/>
          </w:tcPr>
          <w:p w:rsidR="00C57BB4" w:rsidRPr="00374CBA" w:rsidRDefault="00C57BB4" w:rsidP="00465591">
            <w:pPr>
              <w:spacing w:line="240" w:lineRule="auto"/>
              <w:contextualSpacing/>
              <w:rPr>
                <w:sz w:val="24"/>
                <w:szCs w:val="24"/>
              </w:rPr>
            </w:pPr>
            <w:r w:rsidRPr="00374CBA">
              <w:rPr>
                <w:rFonts w:eastAsia="Arial Unicode MS"/>
                <w:sz w:val="24"/>
                <w:szCs w:val="24"/>
              </w:rPr>
              <w:t>И.В. Кириллова, начальник управления развития предпринимательства министерства экономического развития Саратовской области</w:t>
            </w:r>
          </w:p>
        </w:tc>
        <w:tc>
          <w:tcPr>
            <w:tcW w:w="1562" w:type="dxa"/>
            <w:shd w:val="clear" w:color="auto" w:fill="auto"/>
          </w:tcPr>
          <w:p w:rsidR="00C57BB4" w:rsidRPr="00374CBA" w:rsidRDefault="00C57BB4" w:rsidP="00465591">
            <w:pPr>
              <w:spacing w:line="240" w:lineRule="auto"/>
              <w:contextualSpacing/>
              <w:jc w:val="center"/>
              <w:rPr>
                <w:sz w:val="24"/>
                <w:szCs w:val="24"/>
              </w:rPr>
            </w:pPr>
            <w:r w:rsidRPr="00374CBA">
              <w:rPr>
                <w:sz w:val="24"/>
                <w:szCs w:val="24"/>
              </w:rPr>
              <w:t>10</w:t>
            </w:r>
          </w:p>
        </w:tc>
      </w:tr>
      <w:tr w:rsidR="00C57BB4" w:rsidRPr="00374CBA" w:rsidTr="00C57BB4">
        <w:trPr>
          <w:cantSplit/>
          <w:trHeight w:val="979"/>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sidRPr="00374CBA">
              <w:rPr>
                <w:rFonts w:eastAsia="Arial Unicode MS"/>
                <w:sz w:val="24"/>
                <w:szCs w:val="24"/>
              </w:rPr>
              <w:lastRenderedPageBreak/>
              <w:t>3.</w:t>
            </w:r>
          </w:p>
        </w:tc>
        <w:tc>
          <w:tcPr>
            <w:tcW w:w="2121" w:type="dxa"/>
            <w:shd w:val="clear" w:color="auto" w:fill="auto"/>
            <w:noWrap/>
          </w:tcPr>
          <w:p w:rsidR="00C57BB4" w:rsidRPr="00374CBA" w:rsidRDefault="00C57BB4" w:rsidP="00007782">
            <w:pPr>
              <w:spacing w:line="240" w:lineRule="auto"/>
              <w:rPr>
                <w:sz w:val="24"/>
                <w:szCs w:val="24"/>
              </w:rPr>
            </w:pPr>
            <w:r w:rsidRPr="00374CBA">
              <w:rPr>
                <w:sz w:val="24"/>
                <w:szCs w:val="24"/>
              </w:rPr>
              <w:t>Участник регионального проекта</w:t>
            </w:r>
          </w:p>
        </w:tc>
        <w:tc>
          <w:tcPr>
            <w:tcW w:w="2130" w:type="dxa"/>
            <w:shd w:val="clear" w:color="auto" w:fill="auto"/>
            <w:noWrap/>
          </w:tcPr>
          <w:p w:rsidR="00C57BB4" w:rsidRPr="00374CBA" w:rsidRDefault="00C57BB4" w:rsidP="00EF7BFD">
            <w:pPr>
              <w:spacing w:line="240" w:lineRule="auto"/>
              <w:contextualSpacing/>
              <w:jc w:val="center"/>
              <w:rPr>
                <w:sz w:val="24"/>
                <w:szCs w:val="24"/>
              </w:rPr>
            </w:pPr>
            <w:r w:rsidRPr="00374CBA">
              <w:rPr>
                <w:sz w:val="24"/>
                <w:szCs w:val="24"/>
              </w:rPr>
              <w:t xml:space="preserve">Г.Н. Паршина </w:t>
            </w:r>
          </w:p>
        </w:tc>
        <w:tc>
          <w:tcPr>
            <w:tcW w:w="4102" w:type="dxa"/>
            <w:shd w:val="clear" w:color="auto" w:fill="auto"/>
            <w:noWrap/>
          </w:tcPr>
          <w:p w:rsidR="00C57BB4" w:rsidRPr="00374CBA" w:rsidRDefault="00C57BB4" w:rsidP="00EF7BFD">
            <w:pPr>
              <w:spacing w:line="240" w:lineRule="auto"/>
              <w:contextualSpacing/>
              <w:rPr>
                <w:sz w:val="24"/>
                <w:szCs w:val="24"/>
              </w:rPr>
            </w:pPr>
            <w:r w:rsidRPr="00374CBA">
              <w:rPr>
                <w:sz w:val="24"/>
                <w:szCs w:val="24"/>
              </w:rPr>
              <w:t xml:space="preserve">заместитель начальника отдела развития инфраструктуры министерства экономического развития </w:t>
            </w:r>
            <w:r w:rsidRPr="00374CBA">
              <w:rPr>
                <w:rFonts w:eastAsia="Arial Unicode MS"/>
                <w:sz w:val="24"/>
                <w:szCs w:val="24"/>
              </w:rPr>
              <w:t>Саратовской</w:t>
            </w:r>
            <w:r w:rsidRPr="00374CBA">
              <w:rPr>
                <w:sz w:val="24"/>
                <w:szCs w:val="24"/>
              </w:rPr>
              <w:t xml:space="preserve"> области</w:t>
            </w:r>
          </w:p>
        </w:tc>
        <w:tc>
          <w:tcPr>
            <w:tcW w:w="4563" w:type="dxa"/>
            <w:shd w:val="clear" w:color="auto" w:fill="auto"/>
            <w:noWrap/>
          </w:tcPr>
          <w:p w:rsidR="00C57BB4" w:rsidRPr="00374CBA" w:rsidRDefault="00C57BB4" w:rsidP="00EF7BFD">
            <w:pPr>
              <w:spacing w:line="240" w:lineRule="auto"/>
              <w:jc w:val="left"/>
              <w:rPr>
                <w:rFonts w:eastAsia="Arial Unicode MS"/>
                <w:sz w:val="24"/>
                <w:szCs w:val="24"/>
              </w:rPr>
            </w:pPr>
            <w:r w:rsidRPr="00374CBA">
              <w:rPr>
                <w:rFonts w:eastAsia="Arial Unicode MS"/>
                <w:sz w:val="24"/>
                <w:szCs w:val="24"/>
              </w:rPr>
              <w:t xml:space="preserve">А.А. Хохлова, </w:t>
            </w:r>
            <w:r w:rsidRPr="00374CBA">
              <w:rPr>
                <w:sz w:val="24"/>
                <w:szCs w:val="24"/>
              </w:rPr>
              <w:t xml:space="preserve">заместитель начальника отдела развития инфраструктуры управления развития предпринимательства министерства экономического развития </w:t>
            </w:r>
            <w:r w:rsidRPr="00374CBA">
              <w:rPr>
                <w:rFonts w:eastAsia="Arial Unicode MS"/>
                <w:sz w:val="24"/>
                <w:szCs w:val="24"/>
              </w:rPr>
              <w:t>Саратовской</w:t>
            </w:r>
            <w:r w:rsidRPr="00374CBA">
              <w:rPr>
                <w:sz w:val="24"/>
                <w:szCs w:val="24"/>
              </w:rPr>
              <w:t xml:space="preserve"> области</w:t>
            </w:r>
          </w:p>
        </w:tc>
        <w:tc>
          <w:tcPr>
            <w:tcW w:w="1562" w:type="dxa"/>
            <w:shd w:val="clear" w:color="auto" w:fill="auto"/>
          </w:tcPr>
          <w:p w:rsidR="00C57BB4" w:rsidRPr="00374CBA" w:rsidRDefault="00C57BB4" w:rsidP="00EF7BFD">
            <w:pPr>
              <w:spacing w:line="240" w:lineRule="auto"/>
              <w:contextualSpacing/>
              <w:jc w:val="center"/>
              <w:rPr>
                <w:sz w:val="24"/>
                <w:szCs w:val="24"/>
              </w:rPr>
            </w:pPr>
            <w:r w:rsidRPr="00374CBA">
              <w:rPr>
                <w:sz w:val="24"/>
                <w:szCs w:val="24"/>
              </w:rPr>
              <w:t>20</w:t>
            </w:r>
          </w:p>
        </w:tc>
      </w:tr>
      <w:tr w:rsidR="00C57BB4" w:rsidRPr="00374CBA" w:rsidTr="00C57BB4">
        <w:trPr>
          <w:cantSplit/>
          <w:trHeight w:val="979"/>
        </w:trPr>
        <w:tc>
          <w:tcPr>
            <w:tcW w:w="686" w:type="dxa"/>
            <w:shd w:val="clear" w:color="auto" w:fill="auto"/>
            <w:noWrap/>
          </w:tcPr>
          <w:p w:rsidR="00C57BB4" w:rsidRPr="00374CBA" w:rsidRDefault="00C57BB4" w:rsidP="00EF7BFD">
            <w:pPr>
              <w:spacing w:line="240" w:lineRule="auto"/>
              <w:jc w:val="center"/>
              <w:rPr>
                <w:rFonts w:eastAsia="Arial Unicode MS"/>
                <w:sz w:val="24"/>
                <w:szCs w:val="24"/>
              </w:rPr>
            </w:pPr>
            <w:r>
              <w:rPr>
                <w:rFonts w:eastAsia="Arial Unicode MS"/>
                <w:sz w:val="24"/>
                <w:szCs w:val="24"/>
              </w:rPr>
              <w:t>4.</w:t>
            </w:r>
          </w:p>
        </w:tc>
        <w:tc>
          <w:tcPr>
            <w:tcW w:w="2121" w:type="dxa"/>
            <w:shd w:val="clear" w:color="auto" w:fill="auto"/>
            <w:noWrap/>
          </w:tcPr>
          <w:p w:rsidR="00C57BB4" w:rsidRPr="00732C9C" w:rsidRDefault="00C57BB4" w:rsidP="0097100C">
            <w:pPr>
              <w:tabs>
                <w:tab w:val="left" w:pos="2562"/>
              </w:tabs>
              <w:spacing w:line="240" w:lineRule="auto"/>
              <w:rPr>
                <w:sz w:val="24"/>
                <w:szCs w:val="24"/>
              </w:rPr>
            </w:pPr>
            <w:r w:rsidRPr="00732C9C">
              <w:rPr>
                <w:sz w:val="24"/>
                <w:szCs w:val="24"/>
              </w:rPr>
              <w:t>Участник регионального проекта</w:t>
            </w:r>
          </w:p>
        </w:tc>
        <w:tc>
          <w:tcPr>
            <w:tcW w:w="2130" w:type="dxa"/>
            <w:shd w:val="clear" w:color="auto" w:fill="auto"/>
            <w:noWrap/>
          </w:tcPr>
          <w:p w:rsidR="00C57BB4" w:rsidRPr="00732C9C" w:rsidRDefault="00C57BB4" w:rsidP="0097100C">
            <w:pPr>
              <w:spacing w:line="240" w:lineRule="auto"/>
              <w:jc w:val="center"/>
              <w:rPr>
                <w:rFonts w:eastAsia="Arial Unicode MS"/>
                <w:sz w:val="24"/>
                <w:szCs w:val="24"/>
              </w:rPr>
            </w:pPr>
            <w:r w:rsidRPr="00732C9C">
              <w:rPr>
                <w:rFonts w:eastAsia="Arial Unicode MS"/>
                <w:sz w:val="24"/>
                <w:szCs w:val="24"/>
              </w:rPr>
              <w:t xml:space="preserve">А.Н. Михалев </w:t>
            </w:r>
          </w:p>
        </w:tc>
        <w:tc>
          <w:tcPr>
            <w:tcW w:w="4102" w:type="dxa"/>
            <w:shd w:val="clear" w:color="auto" w:fill="auto"/>
            <w:noWrap/>
          </w:tcPr>
          <w:p w:rsidR="00C57BB4" w:rsidRPr="00732C9C" w:rsidRDefault="00C57BB4" w:rsidP="0097100C">
            <w:pPr>
              <w:spacing w:line="240" w:lineRule="auto"/>
              <w:jc w:val="left"/>
              <w:rPr>
                <w:sz w:val="24"/>
                <w:szCs w:val="24"/>
              </w:rPr>
            </w:pPr>
            <w:r w:rsidRPr="00732C9C">
              <w:rPr>
                <w:sz w:val="24"/>
                <w:szCs w:val="24"/>
              </w:rPr>
              <w:t xml:space="preserve">главный специалист – эксперт </w:t>
            </w:r>
            <w:r w:rsidRPr="00732C9C">
              <w:rPr>
                <w:rFonts w:eastAsia="Arial Unicode MS"/>
                <w:sz w:val="24"/>
                <w:szCs w:val="24"/>
              </w:rPr>
              <w:t>отдела развития инфраструктуры  министерства экономического развития Саратовской области</w:t>
            </w:r>
            <w:r w:rsidRPr="00732C9C">
              <w:rPr>
                <w:sz w:val="24"/>
                <w:szCs w:val="24"/>
              </w:rPr>
              <w:t xml:space="preserve"> </w:t>
            </w:r>
          </w:p>
        </w:tc>
        <w:tc>
          <w:tcPr>
            <w:tcW w:w="4563" w:type="dxa"/>
            <w:shd w:val="clear" w:color="auto" w:fill="auto"/>
            <w:noWrap/>
          </w:tcPr>
          <w:p w:rsidR="00C57BB4" w:rsidRPr="00732C9C" w:rsidRDefault="00C57BB4" w:rsidP="0097100C">
            <w:pPr>
              <w:spacing w:line="240" w:lineRule="auto"/>
              <w:jc w:val="left"/>
              <w:rPr>
                <w:sz w:val="24"/>
                <w:szCs w:val="24"/>
              </w:rPr>
            </w:pPr>
            <w:r w:rsidRPr="00732C9C">
              <w:rPr>
                <w:rFonts w:eastAsia="Arial Unicode MS"/>
                <w:sz w:val="24"/>
                <w:szCs w:val="24"/>
              </w:rPr>
              <w:t>А.А. Хохлова, заместитель начальника управления развития предпринимательства - начальник отдела развития инфраструктуры  министерства экономического развития Саратовской области</w:t>
            </w:r>
          </w:p>
        </w:tc>
        <w:tc>
          <w:tcPr>
            <w:tcW w:w="1562" w:type="dxa"/>
            <w:shd w:val="clear" w:color="auto" w:fill="auto"/>
          </w:tcPr>
          <w:p w:rsidR="00C57BB4" w:rsidRPr="00732C9C" w:rsidRDefault="00C57BB4" w:rsidP="0097100C">
            <w:pPr>
              <w:spacing w:line="240" w:lineRule="auto"/>
              <w:jc w:val="center"/>
              <w:rPr>
                <w:iCs/>
                <w:sz w:val="24"/>
                <w:szCs w:val="24"/>
              </w:rPr>
            </w:pPr>
            <w:r>
              <w:rPr>
                <w:iCs/>
                <w:sz w:val="24"/>
                <w:szCs w:val="24"/>
              </w:rPr>
              <w:t>2</w:t>
            </w:r>
            <w:r w:rsidRPr="00732C9C">
              <w:rPr>
                <w:iCs/>
                <w:sz w:val="24"/>
                <w:szCs w:val="24"/>
              </w:rPr>
              <w:t>0</w:t>
            </w:r>
          </w:p>
        </w:tc>
      </w:tr>
      <w:tr w:rsidR="00C57BB4" w:rsidRPr="00374CBA" w:rsidTr="0097100C">
        <w:trPr>
          <w:cantSplit/>
          <w:trHeight w:val="637"/>
        </w:trPr>
        <w:tc>
          <w:tcPr>
            <w:tcW w:w="15164" w:type="dxa"/>
            <w:gridSpan w:val="6"/>
            <w:shd w:val="clear" w:color="auto" w:fill="auto"/>
            <w:noWrap/>
          </w:tcPr>
          <w:p w:rsidR="00C57BB4" w:rsidRPr="00374CBA" w:rsidRDefault="00C57BB4" w:rsidP="00A70BB9">
            <w:pPr>
              <w:spacing w:line="240" w:lineRule="auto"/>
              <w:jc w:val="left"/>
              <w:rPr>
                <w:color w:val="000000"/>
                <w:sz w:val="24"/>
                <w:szCs w:val="24"/>
              </w:rPr>
            </w:pPr>
            <w:r w:rsidRPr="00374CBA">
              <w:rPr>
                <w:rFonts w:eastAsia="Arial Unicode MS"/>
                <w:bCs/>
                <w:sz w:val="24"/>
                <w:szCs w:val="24"/>
                <w:u w:color="000000"/>
              </w:rPr>
              <w:t>4.1. В</w:t>
            </w:r>
            <w:r w:rsidRPr="00374CBA">
              <w:rPr>
                <w:sz w:val="24"/>
                <w:szCs w:val="24"/>
              </w:rPr>
              <w:t xml:space="preserve"> Центре предпринимателя «Мой бизнес» Саратовской области обеспечено предоставление комплекса информационно-консультационных и образовательных услуг и мер поддержки </w:t>
            </w:r>
            <w:proofErr w:type="spellStart"/>
            <w:r w:rsidRPr="00374CBA">
              <w:rPr>
                <w:sz w:val="24"/>
                <w:szCs w:val="24"/>
              </w:rPr>
              <w:t>самозанятым</w:t>
            </w:r>
            <w:proofErr w:type="spellEnd"/>
            <w:r w:rsidRPr="00374CBA">
              <w:rPr>
                <w:sz w:val="24"/>
                <w:szCs w:val="24"/>
              </w:rPr>
              <w:t xml:space="preserve"> гражданам</w:t>
            </w:r>
          </w:p>
        </w:tc>
      </w:tr>
      <w:tr w:rsidR="00C57BB4" w:rsidRPr="00374CBA" w:rsidTr="001A6C98">
        <w:trPr>
          <w:cantSplit/>
          <w:trHeight w:val="1133"/>
        </w:trPr>
        <w:tc>
          <w:tcPr>
            <w:tcW w:w="686" w:type="dxa"/>
            <w:shd w:val="clear" w:color="auto" w:fill="auto"/>
            <w:noWrap/>
          </w:tcPr>
          <w:p w:rsidR="00C57BB4" w:rsidRPr="00374CBA" w:rsidRDefault="00C57BB4" w:rsidP="00A70BB9">
            <w:pPr>
              <w:spacing w:line="240" w:lineRule="auto"/>
              <w:jc w:val="center"/>
              <w:rPr>
                <w:sz w:val="24"/>
                <w:szCs w:val="24"/>
              </w:rPr>
            </w:pPr>
            <w:r w:rsidRPr="00374CBA">
              <w:rPr>
                <w:sz w:val="24"/>
                <w:szCs w:val="24"/>
              </w:rPr>
              <w:t>1.</w:t>
            </w:r>
          </w:p>
        </w:tc>
        <w:tc>
          <w:tcPr>
            <w:tcW w:w="2121" w:type="dxa"/>
            <w:shd w:val="clear" w:color="auto" w:fill="auto"/>
            <w:noWrap/>
          </w:tcPr>
          <w:p w:rsidR="00C57BB4" w:rsidRPr="00374CBA" w:rsidRDefault="00C57BB4" w:rsidP="00007782">
            <w:pPr>
              <w:tabs>
                <w:tab w:val="left" w:pos="2562"/>
              </w:tabs>
              <w:spacing w:line="240" w:lineRule="auto"/>
              <w:rPr>
                <w:sz w:val="24"/>
                <w:szCs w:val="24"/>
              </w:rPr>
            </w:pPr>
            <w:proofErr w:type="gramStart"/>
            <w:r w:rsidRPr="00374CBA">
              <w:rPr>
                <w:sz w:val="24"/>
                <w:szCs w:val="24"/>
              </w:rPr>
              <w:t>Ответственный</w:t>
            </w:r>
            <w:proofErr w:type="gramEnd"/>
            <w:r w:rsidRPr="00374CBA">
              <w:rPr>
                <w:sz w:val="24"/>
                <w:szCs w:val="24"/>
              </w:rPr>
              <w:t xml:space="preserve"> за достижение результата регионального  проекта</w:t>
            </w:r>
          </w:p>
        </w:tc>
        <w:tc>
          <w:tcPr>
            <w:tcW w:w="2130" w:type="dxa"/>
            <w:shd w:val="clear" w:color="auto" w:fill="auto"/>
            <w:noWrap/>
          </w:tcPr>
          <w:p w:rsidR="00C57BB4" w:rsidRPr="00374CBA" w:rsidRDefault="00C57BB4" w:rsidP="00A70BB9">
            <w:pPr>
              <w:spacing w:line="240" w:lineRule="auto"/>
              <w:jc w:val="center"/>
              <w:rPr>
                <w:sz w:val="24"/>
                <w:szCs w:val="24"/>
              </w:rPr>
            </w:pPr>
            <w:r w:rsidRPr="00374CBA">
              <w:rPr>
                <w:sz w:val="24"/>
                <w:szCs w:val="24"/>
              </w:rPr>
              <w:t>А.О. Марченко</w:t>
            </w:r>
          </w:p>
        </w:tc>
        <w:tc>
          <w:tcPr>
            <w:tcW w:w="4102" w:type="dxa"/>
            <w:shd w:val="clear" w:color="auto" w:fill="auto"/>
            <w:noWrap/>
          </w:tcPr>
          <w:p w:rsidR="00C57BB4" w:rsidRPr="00374CBA" w:rsidRDefault="00C57BB4" w:rsidP="00A70BB9">
            <w:pPr>
              <w:spacing w:line="240" w:lineRule="auto"/>
              <w:rPr>
                <w:sz w:val="24"/>
                <w:szCs w:val="24"/>
              </w:rPr>
            </w:pPr>
            <w:r w:rsidRPr="00374CBA">
              <w:rPr>
                <w:sz w:val="24"/>
                <w:szCs w:val="24"/>
              </w:rPr>
              <w:t>директор ГУП СО «Бизнес-инкубатор Саратовской области», руководитель Центра предпринимателя «Мой бизнес» Саратовской области</w:t>
            </w:r>
          </w:p>
        </w:tc>
        <w:tc>
          <w:tcPr>
            <w:tcW w:w="4563" w:type="dxa"/>
            <w:shd w:val="clear" w:color="auto" w:fill="auto"/>
            <w:noWrap/>
          </w:tcPr>
          <w:p w:rsidR="00C57BB4" w:rsidRPr="00374CBA" w:rsidRDefault="00C57BB4" w:rsidP="00EF7BFD">
            <w:pPr>
              <w:spacing w:line="240" w:lineRule="auto"/>
              <w:rPr>
                <w:sz w:val="24"/>
                <w:szCs w:val="24"/>
              </w:rPr>
            </w:pPr>
            <w:r w:rsidRPr="00374CBA">
              <w:rPr>
                <w:sz w:val="24"/>
                <w:szCs w:val="24"/>
              </w:rPr>
              <w:t>-</w:t>
            </w:r>
          </w:p>
        </w:tc>
        <w:tc>
          <w:tcPr>
            <w:tcW w:w="1562" w:type="dxa"/>
            <w:shd w:val="clear" w:color="auto" w:fill="auto"/>
          </w:tcPr>
          <w:p w:rsidR="00C57BB4" w:rsidRPr="00374CBA" w:rsidRDefault="00C57BB4" w:rsidP="00EF7BFD">
            <w:pPr>
              <w:spacing w:line="240" w:lineRule="auto"/>
              <w:jc w:val="center"/>
              <w:rPr>
                <w:sz w:val="24"/>
                <w:szCs w:val="24"/>
              </w:rPr>
            </w:pPr>
            <w:r w:rsidRPr="00374CBA">
              <w:rPr>
                <w:sz w:val="24"/>
                <w:szCs w:val="24"/>
              </w:rPr>
              <w:t>30</w:t>
            </w:r>
          </w:p>
        </w:tc>
      </w:tr>
      <w:tr w:rsidR="00C57BB4" w:rsidRPr="00374CBA" w:rsidTr="001A6C98">
        <w:trPr>
          <w:cantSplit/>
          <w:trHeight w:val="1133"/>
        </w:trPr>
        <w:tc>
          <w:tcPr>
            <w:tcW w:w="686" w:type="dxa"/>
            <w:shd w:val="clear" w:color="auto" w:fill="auto"/>
            <w:noWrap/>
          </w:tcPr>
          <w:p w:rsidR="00C57BB4" w:rsidRPr="00374CBA" w:rsidRDefault="00C57BB4" w:rsidP="00A70BB9">
            <w:pPr>
              <w:spacing w:line="240" w:lineRule="auto"/>
              <w:jc w:val="center"/>
              <w:rPr>
                <w:sz w:val="24"/>
                <w:szCs w:val="24"/>
              </w:rPr>
            </w:pPr>
            <w:r w:rsidRPr="00374CBA">
              <w:rPr>
                <w:sz w:val="24"/>
                <w:szCs w:val="24"/>
              </w:rPr>
              <w:t>2.</w:t>
            </w:r>
          </w:p>
        </w:tc>
        <w:tc>
          <w:tcPr>
            <w:tcW w:w="2121" w:type="dxa"/>
            <w:shd w:val="clear" w:color="auto" w:fill="auto"/>
            <w:noWrap/>
          </w:tcPr>
          <w:p w:rsidR="00C57BB4" w:rsidRPr="00374CBA" w:rsidRDefault="00C57BB4" w:rsidP="00EF7BFD">
            <w:pPr>
              <w:tabs>
                <w:tab w:val="left" w:pos="2562"/>
              </w:tabs>
              <w:spacing w:line="240" w:lineRule="auto"/>
              <w:rPr>
                <w:sz w:val="24"/>
                <w:szCs w:val="24"/>
              </w:rPr>
            </w:pPr>
            <w:r w:rsidRPr="00374CBA">
              <w:rPr>
                <w:sz w:val="24"/>
                <w:szCs w:val="24"/>
              </w:rPr>
              <w:t>Участник регионального проекта</w:t>
            </w:r>
          </w:p>
        </w:tc>
        <w:tc>
          <w:tcPr>
            <w:tcW w:w="2130" w:type="dxa"/>
            <w:shd w:val="clear" w:color="auto" w:fill="auto"/>
            <w:noWrap/>
          </w:tcPr>
          <w:p w:rsidR="00C57BB4" w:rsidRPr="00374CBA" w:rsidRDefault="00C57BB4" w:rsidP="00FF691A">
            <w:pPr>
              <w:spacing w:line="240" w:lineRule="auto"/>
              <w:jc w:val="center"/>
              <w:rPr>
                <w:rFonts w:eastAsia="Arial Unicode MS"/>
                <w:sz w:val="24"/>
                <w:szCs w:val="24"/>
              </w:rPr>
            </w:pPr>
            <w:r w:rsidRPr="00374CBA">
              <w:rPr>
                <w:rFonts w:eastAsia="Arial Unicode MS"/>
                <w:sz w:val="24"/>
                <w:szCs w:val="24"/>
              </w:rPr>
              <w:t>А.А. Хохлова</w:t>
            </w:r>
          </w:p>
        </w:tc>
        <w:tc>
          <w:tcPr>
            <w:tcW w:w="4102" w:type="dxa"/>
            <w:shd w:val="clear" w:color="auto" w:fill="auto"/>
            <w:noWrap/>
          </w:tcPr>
          <w:p w:rsidR="00C57BB4" w:rsidRPr="00374CBA" w:rsidRDefault="00C57BB4" w:rsidP="00EF7BFD">
            <w:pPr>
              <w:spacing w:line="240" w:lineRule="auto"/>
              <w:rPr>
                <w:rFonts w:eastAsia="Arial Unicode MS"/>
                <w:sz w:val="24"/>
                <w:szCs w:val="24"/>
              </w:rPr>
            </w:pPr>
            <w:r w:rsidRPr="00374CBA">
              <w:rPr>
                <w:rFonts w:eastAsia="Arial Unicode MS"/>
                <w:sz w:val="24"/>
                <w:szCs w:val="24"/>
              </w:rPr>
              <w:t>заместитель начальника управления развития предпринимательства - начальник отдела развития инфраструктуры  министерства экономического развития Саратовской области</w:t>
            </w:r>
          </w:p>
        </w:tc>
        <w:tc>
          <w:tcPr>
            <w:tcW w:w="4563" w:type="dxa"/>
            <w:shd w:val="clear" w:color="auto" w:fill="auto"/>
            <w:noWrap/>
          </w:tcPr>
          <w:p w:rsidR="00C57BB4" w:rsidRPr="00374CBA" w:rsidRDefault="00C57BB4" w:rsidP="00EF7BFD">
            <w:pPr>
              <w:spacing w:line="240" w:lineRule="auto"/>
              <w:rPr>
                <w:rFonts w:eastAsia="Arial Unicode MS"/>
                <w:sz w:val="24"/>
                <w:szCs w:val="24"/>
              </w:rPr>
            </w:pPr>
            <w:r w:rsidRPr="00374CBA">
              <w:rPr>
                <w:rFonts w:eastAsia="Arial Unicode MS"/>
                <w:sz w:val="24"/>
                <w:szCs w:val="24"/>
              </w:rPr>
              <w:t>И.В. Кириллова, начальник управления развития предпринимательства министерства экономического развития Саратовской области</w:t>
            </w:r>
          </w:p>
        </w:tc>
        <w:tc>
          <w:tcPr>
            <w:tcW w:w="1562" w:type="dxa"/>
            <w:shd w:val="clear" w:color="auto" w:fill="auto"/>
          </w:tcPr>
          <w:p w:rsidR="00C57BB4" w:rsidRPr="00374CBA" w:rsidRDefault="00C57BB4" w:rsidP="00EF7BFD">
            <w:pPr>
              <w:spacing w:line="240" w:lineRule="auto"/>
              <w:jc w:val="center"/>
              <w:rPr>
                <w:iCs/>
                <w:sz w:val="24"/>
                <w:szCs w:val="24"/>
              </w:rPr>
            </w:pPr>
            <w:r w:rsidRPr="00374CBA">
              <w:rPr>
                <w:iCs/>
                <w:sz w:val="24"/>
                <w:szCs w:val="24"/>
              </w:rPr>
              <w:t>10</w:t>
            </w:r>
          </w:p>
        </w:tc>
      </w:tr>
    </w:tbl>
    <w:p w:rsidR="00E62594" w:rsidRPr="00374CBA" w:rsidRDefault="00E62594" w:rsidP="00007782">
      <w:pPr>
        <w:spacing w:line="240" w:lineRule="auto"/>
        <w:contextualSpacing/>
        <w:rPr>
          <w:sz w:val="24"/>
          <w:szCs w:val="24"/>
        </w:rPr>
      </w:pPr>
    </w:p>
    <w:p w:rsidR="00042A12" w:rsidRPr="00374CBA" w:rsidRDefault="00042A12" w:rsidP="00007782">
      <w:pPr>
        <w:spacing w:line="240" w:lineRule="auto"/>
        <w:jc w:val="center"/>
        <w:rPr>
          <w:sz w:val="24"/>
          <w:szCs w:val="24"/>
        </w:rPr>
      </w:pPr>
      <w:r w:rsidRPr="00374CBA">
        <w:rPr>
          <w:sz w:val="24"/>
          <w:szCs w:val="24"/>
        </w:rPr>
        <w:t>6. Дополнительная информация</w:t>
      </w:r>
    </w:p>
    <w:p w:rsidR="00FC0F0F" w:rsidRPr="00374CBA" w:rsidRDefault="00FC0F0F" w:rsidP="00007782">
      <w:pPr>
        <w:spacing w:line="240" w:lineRule="auto"/>
        <w:jc w:val="center"/>
        <w:rPr>
          <w:sz w:val="24"/>
          <w:szCs w:val="24"/>
        </w:rPr>
      </w:pPr>
    </w:p>
    <w:tbl>
      <w:tblPr>
        <w:tblStyle w:val="af2"/>
        <w:tblW w:w="15168" w:type="dxa"/>
        <w:tblInd w:w="-34" w:type="dxa"/>
        <w:tblLook w:val="04A0"/>
      </w:tblPr>
      <w:tblGrid>
        <w:gridCol w:w="15168"/>
      </w:tblGrid>
      <w:tr w:rsidR="00FC0F0F" w:rsidRPr="00374CBA" w:rsidTr="00FC0F0F">
        <w:tc>
          <w:tcPr>
            <w:tcW w:w="15168" w:type="dxa"/>
          </w:tcPr>
          <w:p w:rsidR="00FC0F0F" w:rsidRPr="00374CBA" w:rsidRDefault="00FC0F0F" w:rsidP="00FC0F0F">
            <w:pPr>
              <w:tabs>
                <w:tab w:val="left" w:pos="9072"/>
              </w:tabs>
              <w:spacing w:line="240" w:lineRule="auto"/>
              <w:ind w:left="34" w:firstLine="709"/>
              <w:contextualSpacing/>
              <w:rPr>
                <w:rFonts w:eastAsia="Arial Unicode MS"/>
                <w:bCs/>
                <w:color w:val="000000"/>
                <w:sz w:val="24"/>
                <w:szCs w:val="24"/>
                <w:u w:color="000000"/>
              </w:rPr>
            </w:pPr>
            <w:r w:rsidRPr="00374CBA">
              <w:rPr>
                <w:rFonts w:eastAsia="Arial Unicode MS"/>
                <w:sz w:val="24"/>
                <w:szCs w:val="24"/>
              </w:rPr>
              <w:t xml:space="preserve">Региональный проект </w:t>
            </w:r>
            <w:r w:rsidRPr="00374CBA">
              <w:rPr>
                <w:sz w:val="24"/>
                <w:szCs w:val="24"/>
              </w:rPr>
              <w:t xml:space="preserve">«Условия для бизнеса» </w:t>
            </w:r>
            <w:r w:rsidRPr="00374CBA">
              <w:rPr>
                <w:rFonts w:eastAsia="Arial Unicode MS"/>
                <w:sz w:val="24"/>
                <w:szCs w:val="24"/>
              </w:rPr>
              <w:t>предусматривает мероприятия по у</w:t>
            </w:r>
            <w:r w:rsidRPr="00374CBA">
              <w:rPr>
                <w:rFonts w:eastAsia="Arial Unicode MS"/>
                <w:bCs/>
                <w:color w:val="000000"/>
                <w:sz w:val="24"/>
                <w:szCs w:val="24"/>
                <w:u w:color="000000"/>
              </w:rPr>
              <w:t>лучшению условий ведения предпринимательской деятельности участников туристкой сферы, мероприятия по расширению имущественной поддержки субъектов МСП, а также созданию благоприятных условий осуществления деятельности самозанятых граждан.</w:t>
            </w:r>
          </w:p>
          <w:p w:rsidR="00FC0F0F" w:rsidRPr="00374CBA" w:rsidRDefault="00FC0F0F" w:rsidP="00FC0F0F">
            <w:pPr>
              <w:tabs>
                <w:tab w:val="left" w:pos="9072"/>
              </w:tabs>
              <w:spacing w:line="240" w:lineRule="auto"/>
              <w:ind w:left="34" w:firstLine="709"/>
              <w:contextualSpacing/>
              <w:rPr>
                <w:rFonts w:eastAsia="Arial Unicode MS"/>
                <w:bCs/>
                <w:color w:val="000000"/>
                <w:sz w:val="24"/>
                <w:szCs w:val="24"/>
                <w:u w:color="000000"/>
              </w:rPr>
            </w:pPr>
            <w:r w:rsidRPr="00374CBA">
              <w:rPr>
                <w:rFonts w:eastAsia="Arial Unicode MS"/>
                <w:bCs/>
                <w:color w:val="000000"/>
                <w:sz w:val="24"/>
                <w:szCs w:val="24"/>
                <w:u w:color="000000"/>
              </w:rPr>
              <w:t xml:space="preserve">В соответствии с федеральным проектом </w:t>
            </w:r>
            <w:r w:rsidRPr="00374CBA">
              <w:rPr>
                <w:sz w:val="24"/>
                <w:szCs w:val="24"/>
              </w:rPr>
              <w:t xml:space="preserve">«Условия для бизнеса» </w:t>
            </w:r>
            <w:r w:rsidRPr="00374CBA">
              <w:rPr>
                <w:rFonts w:eastAsia="Arial Unicode MS"/>
                <w:bCs/>
                <w:color w:val="000000"/>
                <w:sz w:val="24"/>
                <w:szCs w:val="24"/>
                <w:u w:color="000000"/>
              </w:rPr>
              <w:t>планируется подготовить предложения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 в рамках  Стратегии развития туризма в Российской Федерации на период до 2035 года;</w:t>
            </w:r>
          </w:p>
          <w:p w:rsidR="00FC0F0F" w:rsidRPr="00374CBA" w:rsidRDefault="00FC0F0F" w:rsidP="00FC0F0F">
            <w:pPr>
              <w:tabs>
                <w:tab w:val="left" w:pos="9072"/>
              </w:tabs>
              <w:spacing w:line="240" w:lineRule="auto"/>
              <w:ind w:left="34" w:firstLine="709"/>
              <w:contextualSpacing/>
              <w:rPr>
                <w:rFonts w:eastAsia="Arial Unicode MS"/>
                <w:bCs/>
                <w:color w:val="000000"/>
                <w:sz w:val="24"/>
                <w:szCs w:val="24"/>
                <w:u w:color="000000"/>
              </w:rPr>
            </w:pPr>
            <w:proofErr w:type="gramStart"/>
            <w:r w:rsidRPr="00374CBA">
              <w:rPr>
                <w:rFonts w:eastAsia="Arial Unicode MS"/>
                <w:bCs/>
                <w:color w:val="000000"/>
                <w:sz w:val="24"/>
                <w:szCs w:val="24"/>
                <w:u w:color="000000"/>
              </w:rPr>
              <w:t xml:space="preserve">Реализовать на территории региона совместно с органами государственной власти и местного самоуправления комплекс мероприятий по расширению имущественной поддержки, включающий, в том числе создание в информационно-телекоммуникационной сети «Интернет» на сайтах заинтересованных органов власти и иных ресурсах отдельного раздела «Имущественная поддержка субъектов МСП»; регламентация </w:t>
            </w:r>
            <w:r w:rsidRPr="00374CBA">
              <w:rPr>
                <w:rFonts w:eastAsia="Arial Unicode MS"/>
                <w:bCs/>
                <w:color w:val="000000"/>
                <w:sz w:val="24"/>
                <w:szCs w:val="24"/>
                <w:u w:color="000000"/>
              </w:rPr>
              <w:lastRenderedPageBreak/>
              <w:t>деятельности и функций коллегиального органа области в сфере оказания имущественной поддержки бизнесу;</w:t>
            </w:r>
            <w:proofErr w:type="gramEnd"/>
            <w:r w:rsidRPr="00374CBA">
              <w:rPr>
                <w:rFonts w:eastAsia="Arial Unicode MS"/>
                <w:bCs/>
                <w:color w:val="000000"/>
                <w:sz w:val="24"/>
                <w:szCs w:val="24"/>
                <w:u w:color="000000"/>
              </w:rPr>
              <w:t xml:space="preserve"> определение основных принципов учета государственно</w:t>
            </w:r>
            <w:r w:rsidR="00216783" w:rsidRPr="00374CBA">
              <w:rPr>
                <w:rFonts w:eastAsia="Arial Unicode MS"/>
                <w:bCs/>
                <w:color w:val="000000"/>
                <w:sz w:val="24"/>
                <w:szCs w:val="24"/>
                <w:u w:color="000000"/>
              </w:rPr>
              <w:t xml:space="preserve">го </w:t>
            </w:r>
            <w:r w:rsidRPr="00374CBA">
              <w:rPr>
                <w:rFonts w:eastAsia="Arial Unicode MS"/>
                <w:bCs/>
                <w:color w:val="000000"/>
                <w:sz w:val="24"/>
                <w:szCs w:val="24"/>
                <w:u w:color="000000"/>
              </w:rPr>
              <w:t xml:space="preserve">и муниципального имущества; утверждения порядка выявления неэффективно используемого имущества; проведение коллегиальным органом анализа имеющегося свободного имущества для возможности последующего льготного предоставления субъектам МСП и иные мероприятия. Результатом реализация комплекса должно стать ежегодное до 1 ноября </w:t>
            </w:r>
            <w:r w:rsidR="00EC3F7B" w:rsidRPr="00374CBA">
              <w:rPr>
                <w:sz w:val="24"/>
                <w:szCs w:val="24"/>
              </w:rPr>
              <w:t>дополнение перечней государственного и муниципального имущества новыми объектами.</w:t>
            </w:r>
            <w:r w:rsidRPr="00374CBA">
              <w:rPr>
                <w:rFonts w:eastAsia="Arial Unicode MS"/>
                <w:bCs/>
                <w:color w:val="000000"/>
                <w:sz w:val="24"/>
                <w:szCs w:val="24"/>
                <w:u w:color="000000"/>
              </w:rPr>
              <w:t xml:space="preserve">     </w:t>
            </w:r>
          </w:p>
          <w:p w:rsidR="00FC0F0F" w:rsidRPr="00374CBA" w:rsidRDefault="000E09D5" w:rsidP="00E32E8C">
            <w:pPr>
              <w:tabs>
                <w:tab w:val="left" w:pos="9072"/>
              </w:tabs>
              <w:spacing w:line="240" w:lineRule="auto"/>
              <w:ind w:left="34" w:firstLine="709"/>
              <w:contextualSpacing/>
              <w:rPr>
                <w:sz w:val="24"/>
                <w:szCs w:val="24"/>
              </w:rPr>
            </w:pPr>
            <w:r w:rsidRPr="000E09D5">
              <w:rPr>
                <w:sz w:val="24"/>
                <w:szCs w:val="24"/>
              </w:rPr>
              <w:t>П</w:t>
            </w:r>
            <w:r w:rsidR="000214F5" w:rsidRPr="000E09D5">
              <w:rPr>
                <w:sz w:val="24"/>
                <w:szCs w:val="24"/>
              </w:rPr>
              <w:t xml:space="preserve">ланируется </w:t>
            </w:r>
            <w:r w:rsidR="007D55F9" w:rsidRPr="000E09D5">
              <w:rPr>
                <w:rFonts w:eastAsia="Arial Unicode MS"/>
                <w:bCs/>
                <w:sz w:val="24"/>
                <w:szCs w:val="24"/>
                <w:u w:color="000000"/>
              </w:rPr>
              <w:t>обеспечить возможность</w:t>
            </w:r>
            <w:r w:rsidR="007D55F9" w:rsidRPr="00374CBA">
              <w:rPr>
                <w:rFonts w:eastAsia="Arial Unicode MS"/>
                <w:bCs/>
                <w:sz w:val="24"/>
                <w:szCs w:val="24"/>
                <w:u w:color="000000"/>
              </w:rPr>
              <w:t xml:space="preserve"> оказания </w:t>
            </w:r>
            <w:r w:rsidR="007D55F9" w:rsidRPr="00374CBA">
              <w:rPr>
                <w:sz w:val="24"/>
                <w:szCs w:val="24"/>
              </w:rPr>
              <w:t>комплекса информационно-консультационных и образовательных услуг</w:t>
            </w:r>
            <w:r w:rsidR="00DB020D" w:rsidRPr="00374CBA">
              <w:rPr>
                <w:sz w:val="24"/>
                <w:szCs w:val="24"/>
              </w:rPr>
              <w:t xml:space="preserve">, </w:t>
            </w:r>
            <w:r w:rsidR="007D55F9" w:rsidRPr="00374CBA">
              <w:rPr>
                <w:sz w:val="24"/>
                <w:szCs w:val="24"/>
              </w:rPr>
              <w:t xml:space="preserve">мер поддержки </w:t>
            </w:r>
            <w:proofErr w:type="spellStart"/>
            <w:r w:rsidR="007D55F9" w:rsidRPr="00374CBA">
              <w:rPr>
                <w:sz w:val="24"/>
                <w:szCs w:val="24"/>
              </w:rPr>
              <w:t>самозанятым</w:t>
            </w:r>
            <w:proofErr w:type="spellEnd"/>
            <w:r w:rsidR="007D55F9" w:rsidRPr="00374CBA">
              <w:rPr>
                <w:sz w:val="24"/>
                <w:szCs w:val="24"/>
              </w:rPr>
              <w:t xml:space="preserve"> гражданам</w:t>
            </w:r>
            <w:r w:rsidR="007D55F9" w:rsidRPr="00374CBA">
              <w:rPr>
                <w:rFonts w:eastAsia="Arial Unicode MS"/>
                <w:bCs/>
                <w:sz w:val="24"/>
                <w:szCs w:val="24"/>
                <w:u w:color="000000"/>
              </w:rPr>
              <w:t xml:space="preserve"> в</w:t>
            </w:r>
            <w:r w:rsidR="007D55F9" w:rsidRPr="00374CBA">
              <w:rPr>
                <w:sz w:val="24"/>
                <w:szCs w:val="24"/>
              </w:rPr>
              <w:t xml:space="preserve"> Центре предпринимателя «Мой бизнес» Саратовской области.</w:t>
            </w:r>
          </w:p>
        </w:tc>
      </w:tr>
    </w:tbl>
    <w:p w:rsidR="00E62594" w:rsidRPr="00374CBA" w:rsidRDefault="004C051D" w:rsidP="00007782">
      <w:pPr>
        <w:spacing w:line="240" w:lineRule="auto"/>
        <w:ind w:left="10206"/>
        <w:contextualSpacing/>
        <w:jc w:val="center"/>
        <w:rPr>
          <w:sz w:val="24"/>
          <w:szCs w:val="24"/>
        </w:rPr>
      </w:pPr>
      <w:r w:rsidRPr="00374CBA">
        <w:rPr>
          <w:sz w:val="24"/>
          <w:szCs w:val="24"/>
        </w:rPr>
        <w:lastRenderedPageBreak/>
        <w:br w:type="page"/>
      </w:r>
      <w:r w:rsidR="00E62594" w:rsidRPr="00374CBA">
        <w:rPr>
          <w:sz w:val="24"/>
          <w:szCs w:val="24"/>
        </w:rPr>
        <w:lastRenderedPageBreak/>
        <w:t>ПРИЛОЖЕНИЕ № 1</w:t>
      </w:r>
    </w:p>
    <w:p w:rsidR="00E62594" w:rsidRPr="00374CBA" w:rsidRDefault="00E62594" w:rsidP="00E62594">
      <w:pPr>
        <w:tabs>
          <w:tab w:val="left" w:pos="9072"/>
        </w:tabs>
        <w:spacing w:line="240" w:lineRule="auto"/>
        <w:ind w:left="10206"/>
        <w:contextualSpacing/>
        <w:jc w:val="center"/>
        <w:rPr>
          <w:sz w:val="24"/>
          <w:szCs w:val="24"/>
        </w:rPr>
      </w:pPr>
      <w:r w:rsidRPr="00374CBA">
        <w:rPr>
          <w:sz w:val="24"/>
          <w:szCs w:val="24"/>
        </w:rPr>
        <w:t xml:space="preserve">к паспорту </w:t>
      </w:r>
      <w:r w:rsidR="003A03A5" w:rsidRPr="00374CBA">
        <w:rPr>
          <w:sz w:val="24"/>
          <w:szCs w:val="24"/>
        </w:rPr>
        <w:t>регионального</w:t>
      </w:r>
      <w:r w:rsidRPr="00374CBA">
        <w:rPr>
          <w:sz w:val="24"/>
          <w:szCs w:val="24"/>
        </w:rPr>
        <w:t xml:space="preserve"> проекта «Условия для бизнеса»</w:t>
      </w:r>
    </w:p>
    <w:p w:rsidR="00E62594" w:rsidRPr="00374CBA" w:rsidRDefault="00E62594" w:rsidP="00E62594">
      <w:pPr>
        <w:spacing w:line="240" w:lineRule="auto"/>
        <w:contextualSpacing/>
        <w:jc w:val="right"/>
        <w:rPr>
          <w:sz w:val="24"/>
          <w:szCs w:val="24"/>
        </w:rPr>
      </w:pPr>
    </w:p>
    <w:p w:rsidR="00E62594" w:rsidRPr="00374CBA" w:rsidRDefault="00E62594" w:rsidP="00E62594">
      <w:pPr>
        <w:spacing w:line="240" w:lineRule="auto"/>
        <w:contextualSpacing/>
        <w:jc w:val="center"/>
        <w:rPr>
          <w:sz w:val="24"/>
          <w:szCs w:val="24"/>
        </w:rPr>
      </w:pPr>
      <w:r w:rsidRPr="00374CBA">
        <w:rPr>
          <w:sz w:val="24"/>
          <w:szCs w:val="24"/>
        </w:rPr>
        <w:t xml:space="preserve">План мероприятий по реализации </w:t>
      </w:r>
      <w:r w:rsidR="00F97655" w:rsidRPr="00374CBA">
        <w:rPr>
          <w:sz w:val="24"/>
          <w:szCs w:val="24"/>
        </w:rPr>
        <w:t>регионального</w:t>
      </w:r>
      <w:r w:rsidRPr="00374CBA">
        <w:rPr>
          <w:sz w:val="24"/>
          <w:szCs w:val="24"/>
        </w:rPr>
        <w:t xml:space="preserve"> проекта </w:t>
      </w:r>
    </w:p>
    <w:p w:rsidR="00E62594" w:rsidRPr="00374CBA" w:rsidRDefault="00E62594" w:rsidP="00E62594">
      <w:pPr>
        <w:spacing w:line="240" w:lineRule="auto"/>
        <w:contextualSpacing/>
        <w:rPr>
          <w:sz w:val="24"/>
          <w:szCs w:val="24"/>
        </w:rPr>
      </w:pP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3"/>
        <w:gridCol w:w="6184"/>
        <w:gridCol w:w="1432"/>
        <w:gridCol w:w="1353"/>
        <w:gridCol w:w="1982"/>
        <w:gridCol w:w="2414"/>
        <w:gridCol w:w="1486"/>
      </w:tblGrid>
      <w:tr w:rsidR="00B229BD" w:rsidRPr="000E72B0" w:rsidTr="00F60F47">
        <w:trPr>
          <w:trHeight w:val="389"/>
          <w:tblHeader/>
          <w:jc w:val="center"/>
        </w:trPr>
        <w:tc>
          <w:tcPr>
            <w:tcW w:w="1103" w:type="dxa"/>
            <w:vMerge w:val="restart"/>
            <w:shd w:val="clear" w:color="auto" w:fill="auto"/>
          </w:tcPr>
          <w:p w:rsidR="00B229BD" w:rsidRPr="000E72B0" w:rsidRDefault="00B229BD" w:rsidP="00B229BD">
            <w:pPr>
              <w:spacing w:line="240" w:lineRule="auto"/>
              <w:contextualSpacing/>
              <w:jc w:val="center"/>
              <w:rPr>
                <w:sz w:val="24"/>
                <w:szCs w:val="24"/>
              </w:rPr>
            </w:pPr>
            <w:r w:rsidRPr="000E72B0">
              <w:rPr>
                <w:sz w:val="24"/>
                <w:szCs w:val="24"/>
              </w:rPr>
              <w:t>№</w:t>
            </w:r>
          </w:p>
          <w:p w:rsidR="00B229BD" w:rsidRPr="000E72B0" w:rsidRDefault="00B229BD" w:rsidP="00B229BD">
            <w:pPr>
              <w:spacing w:line="240" w:lineRule="auto"/>
              <w:contextualSpacing/>
              <w:jc w:val="center"/>
              <w:rPr>
                <w:sz w:val="24"/>
                <w:szCs w:val="24"/>
              </w:rPr>
            </w:pPr>
            <w:r w:rsidRPr="000E72B0">
              <w:rPr>
                <w:sz w:val="24"/>
                <w:szCs w:val="24"/>
              </w:rPr>
              <w:t>п/п</w:t>
            </w:r>
          </w:p>
        </w:tc>
        <w:tc>
          <w:tcPr>
            <w:tcW w:w="6184" w:type="dxa"/>
            <w:vMerge w:val="restart"/>
          </w:tcPr>
          <w:p w:rsidR="00B229BD" w:rsidRPr="000E72B0" w:rsidRDefault="00B229BD" w:rsidP="00B229BD">
            <w:pPr>
              <w:spacing w:line="240" w:lineRule="auto"/>
              <w:contextualSpacing/>
              <w:jc w:val="center"/>
              <w:rPr>
                <w:sz w:val="24"/>
                <w:szCs w:val="24"/>
              </w:rPr>
            </w:pPr>
            <w:r w:rsidRPr="000E72B0">
              <w:rPr>
                <w:sz w:val="24"/>
                <w:szCs w:val="24"/>
              </w:rPr>
              <w:t>Наименование</w:t>
            </w:r>
          </w:p>
          <w:p w:rsidR="00B229BD" w:rsidRPr="000E72B0" w:rsidRDefault="00B229BD" w:rsidP="00B229BD">
            <w:pPr>
              <w:spacing w:line="240" w:lineRule="auto"/>
              <w:contextualSpacing/>
              <w:jc w:val="center"/>
              <w:rPr>
                <w:sz w:val="24"/>
                <w:szCs w:val="24"/>
              </w:rPr>
            </w:pPr>
            <w:r w:rsidRPr="000E72B0">
              <w:rPr>
                <w:sz w:val="24"/>
                <w:szCs w:val="24"/>
              </w:rPr>
              <w:t>результата, мероприятия,</w:t>
            </w:r>
          </w:p>
          <w:p w:rsidR="00B229BD" w:rsidRPr="000E72B0" w:rsidRDefault="00B229BD" w:rsidP="00B229BD">
            <w:pPr>
              <w:spacing w:line="240" w:lineRule="auto"/>
              <w:contextualSpacing/>
              <w:jc w:val="center"/>
              <w:rPr>
                <w:sz w:val="24"/>
                <w:szCs w:val="24"/>
              </w:rPr>
            </w:pPr>
            <w:r w:rsidRPr="000E72B0">
              <w:rPr>
                <w:sz w:val="24"/>
                <w:szCs w:val="24"/>
              </w:rPr>
              <w:t>контрольной точки</w:t>
            </w:r>
          </w:p>
        </w:tc>
        <w:tc>
          <w:tcPr>
            <w:tcW w:w="2785" w:type="dxa"/>
            <w:gridSpan w:val="2"/>
          </w:tcPr>
          <w:p w:rsidR="00B229BD" w:rsidRPr="000E72B0" w:rsidRDefault="00B229BD" w:rsidP="00B229BD">
            <w:pPr>
              <w:spacing w:line="240" w:lineRule="auto"/>
              <w:contextualSpacing/>
              <w:jc w:val="center"/>
              <w:rPr>
                <w:sz w:val="24"/>
                <w:szCs w:val="24"/>
              </w:rPr>
            </w:pPr>
            <w:r w:rsidRPr="000E72B0">
              <w:rPr>
                <w:sz w:val="24"/>
                <w:szCs w:val="24"/>
              </w:rPr>
              <w:t>Сроки реализации</w:t>
            </w:r>
          </w:p>
        </w:tc>
        <w:tc>
          <w:tcPr>
            <w:tcW w:w="1982" w:type="dxa"/>
            <w:vMerge w:val="restart"/>
            <w:shd w:val="clear" w:color="auto" w:fill="auto"/>
          </w:tcPr>
          <w:p w:rsidR="00B229BD" w:rsidRPr="000E72B0" w:rsidRDefault="00B229BD" w:rsidP="00B229BD">
            <w:pPr>
              <w:spacing w:line="240" w:lineRule="auto"/>
              <w:contextualSpacing/>
              <w:jc w:val="center"/>
              <w:rPr>
                <w:sz w:val="24"/>
                <w:szCs w:val="24"/>
              </w:rPr>
            </w:pPr>
            <w:r w:rsidRPr="000E72B0">
              <w:rPr>
                <w:sz w:val="24"/>
                <w:szCs w:val="24"/>
              </w:rPr>
              <w:t>Ответственный исполнитель</w:t>
            </w:r>
          </w:p>
        </w:tc>
        <w:tc>
          <w:tcPr>
            <w:tcW w:w="2414" w:type="dxa"/>
            <w:vMerge w:val="restart"/>
            <w:shd w:val="clear" w:color="auto" w:fill="auto"/>
          </w:tcPr>
          <w:p w:rsidR="00B229BD" w:rsidRPr="000E72B0" w:rsidRDefault="00B229BD" w:rsidP="00B229BD">
            <w:pPr>
              <w:spacing w:line="240" w:lineRule="auto"/>
              <w:contextualSpacing/>
              <w:jc w:val="center"/>
              <w:rPr>
                <w:sz w:val="24"/>
                <w:szCs w:val="24"/>
              </w:rPr>
            </w:pPr>
            <w:r w:rsidRPr="000E72B0">
              <w:rPr>
                <w:sz w:val="24"/>
                <w:szCs w:val="24"/>
              </w:rPr>
              <w:t>Вид документа</w:t>
            </w:r>
          </w:p>
          <w:p w:rsidR="00B229BD" w:rsidRPr="000E72B0" w:rsidRDefault="00B229BD" w:rsidP="00B229BD">
            <w:pPr>
              <w:spacing w:line="240" w:lineRule="auto"/>
              <w:contextualSpacing/>
              <w:jc w:val="center"/>
              <w:rPr>
                <w:sz w:val="24"/>
                <w:szCs w:val="24"/>
              </w:rPr>
            </w:pPr>
            <w:r w:rsidRPr="000E72B0">
              <w:rPr>
                <w:sz w:val="24"/>
                <w:szCs w:val="24"/>
              </w:rPr>
              <w:t>и характеристика</w:t>
            </w:r>
          </w:p>
          <w:p w:rsidR="00B229BD" w:rsidRPr="000E72B0" w:rsidRDefault="00B229BD" w:rsidP="00B229BD">
            <w:pPr>
              <w:spacing w:line="240" w:lineRule="auto"/>
              <w:contextualSpacing/>
              <w:jc w:val="center"/>
              <w:rPr>
                <w:sz w:val="24"/>
                <w:szCs w:val="24"/>
              </w:rPr>
            </w:pPr>
            <w:r w:rsidRPr="000E72B0">
              <w:rPr>
                <w:sz w:val="24"/>
                <w:szCs w:val="24"/>
              </w:rPr>
              <w:t>результата</w:t>
            </w:r>
          </w:p>
        </w:tc>
        <w:tc>
          <w:tcPr>
            <w:tcW w:w="1486" w:type="dxa"/>
            <w:vMerge w:val="restart"/>
            <w:shd w:val="clear" w:color="auto" w:fill="auto"/>
          </w:tcPr>
          <w:p w:rsidR="00B229BD" w:rsidRPr="000E72B0" w:rsidRDefault="00B229BD" w:rsidP="00B229BD">
            <w:pPr>
              <w:spacing w:line="240" w:lineRule="auto"/>
              <w:contextualSpacing/>
              <w:jc w:val="center"/>
              <w:rPr>
                <w:sz w:val="24"/>
                <w:szCs w:val="24"/>
              </w:rPr>
            </w:pPr>
            <w:r w:rsidRPr="000E72B0">
              <w:rPr>
                <w:sz w:val="24"/>
                <w:szCs w:val="24"/>
              </w:rPr>
              <w:t>Уровень контроля</w:t>
            </w:r>
          </w:p>
        </w:tc>
      </w:tr>
      <w:tr w:rsidR="00B229BD" w:rsidRPr="000E72B0" w:rsidTr="00F60F47">
        <w:trPr>
          <w:trHeight w:val="409"/>
          <w:tblHeader/>
          <w:jc w:val="center"/>
        </w:trPr>
        <w:tc>
          <w:tcPr>
            <w:tcW w:w="1103" w:type="dxa"/>
            <w:vMerge/>
            <w:tcBorders>
              <w:bottom w:val="single" w:sz="4" w:space="0" w:color="auto"/>
            </w:tcBorders>
            <w:shd w:val="clear" w:color="auto" w:fill="auto"/>
            <w:vAlign w:val="center"/>
          </w:tcPr>
          <w:p w:rsidR="00B229BD" w:rsidRPr="000E72B0" w:rsidRDefault="00B229BD" w:rsidP="0083024A">
            <w:pPr>
              <w:spacing w:line="240" w:lineRule="auto"/>
              <w:contextualSpacing/>
              <w:jc w:val="center"/>
              <w:rPr>
                <w:sz w:val="24"/>
                <w:szCs w:val="24"/>
              </w:rPr>
            </w:pPr>
          </w:p>
        </w:tc>
        <w:tc>
          <w:tcPr>
            <w:tcW w:w="6184" w:type="dxa"/>
            <w:vMerge/>
            <w:tcBorders>
              <w:bottom w:val="single" w:sz="4" w:space="0" w:color="auto"/>
            </w:tcBorders>
            <w:vAlign w:val="center"/>
          </w:tcPr>
          <w:p w:rsidR="00B229BD" w:rsidRPr="000E72B0" w:rsidRDefault="00B229BD" w:rsidP="0083024A">
            <w:pPr>
              <w:spacing w:line="240" w:lineRule="auto"/>
              <w:contextualSpacing/>
              <w:jc w:val="center"/>
              <w:rPr>
                <w:sz w:val="24"/>
                <w:szCs w:val="24"/>
              </w:rPr>
            </w:pPr>
          </w:p>
        </w:tc>
        <w:tc>
          <w:tcPr>
            <w:tcW w:w="1432" w:type="dxa"/>
            <w:tcBorders>
              <w:bottom w:val="single" w:sz="4" w:space="0" w:color="auto"/>
            </w:tcBorders>
            <w:vAlign w:val="center"/>
          </w:tcPr>
          <w:p w:rsidR="00B229BD" w:rsidRPr="000E72B0" w:rsidRDefault="00B229BD" w:rsidP="0083024A">
            <w:pPr>
              <w:spacing w:line="240" w:lineRule="auto"/>
              <w:contextualSpacing/>
              <w:jc w:val="center"/>
              <w:rPr>
                <w:sz w:val="24"/>
                <w:szCs w:val="24"/>
              </w:rPr>
            </w:pPr>
            <w:r w:rsidRPr="000E72B0">
              <w:rPr>
                <w:sz w:val="24"/>
                <w:szCs w:val="24"/>
              </w:rPr>
              <w:t xml:space="preserve">Начало </w:t>
            </w:r>
          </w:p>
        </w:tc>
        <w:tc>
          <w:tcPr>
            <w:tcW w:w="1353" w:type="dxa"/>
            <w:tcBorders>
              <w:bottom w:val="single" w:sz="4" w:space="0" w:color="auto"/>
            </w:tcBorders>
            <w:vAlign w:val="center"/>
          </w:tcPr>
          <w:p w:rsidR="00B229BD" w:rsidRPr="000E72B0" w:rsidRDefault="00B229BD" w:rsidP="0083024A">
            <w:pPr>
              <w:spacing w:line="240" w:lineRule="auto"/>
              <w:contextualSpacing/>
              <w:jc w:val="center"/>
              <w:rPr>
                <w:sz w:val="24"/>
                <w:szCs w:val="24"/>
              </w:rPr>
            </w:pPr>
            <w:r w:rsidRPr="000E72B0">
              <w:rPr>
                <w:sz w:val="24"/>
                <w:szCs w:val="24"/>
              </w:rPr>
              <w:t>Окончание</w:t>
            </w:r>
          </w:p>
        </w:tc>
        <w:tc>
          <w:tcPr>
            <w:tcW w:w="1982" w:type="dxa"/>
            <w:vMerge/>
            <w:tcBorders>
              <w:bottom w:val="single" w:sz="4" w:space="0" w:color="auto"/>
            </w:tcBorders>
            <w:shd w:val="clear" w:color="auto" w:fill="auto"/>
            <w:vAlign w:val="center"/>
          </w:tcPr>
          <w:p w:rsidR="00B229BD" w:rsidRPr="000E72B0" w:rsidRDefault="00B229BD" w:rsidP="0083024A">
            <w:pPr>
              <w:spacing w:line="240" w:lineRule="auto"/>
              <w:contextualSpacing/>
              <w:jc w:val="center"/>
              <w:rPr>
                <w:sz w:val="24"/>
                <w:szCs w:val="24"/>
              </w:rPr>
            </w:pPr>
          </w:p>
        </w:tc>
        <w:tc>
          <w:tcPr>
            <w:tcW w:w="2414" w:type="dxa"/>
            <w:vMerge/>
            <w:tcBorders>
              <w:bottom w:val="single" w:sz="4" w:space="0" w:color="auto"/>
            </w:tcBorders>
            <w:shd w:val="clear" w:color="auto" w:fill="auto"/>
            <w:vAlign w:val="center"/>
          </w:tcPr>
          <w:p w:rsidR="00B229BD" w:rsidRPr="000E72B0" w:rsidRDefault="00B229BD" w:rsidP="0083024A">
            <w:pPr>
              <w:spacing w:line="240" w:lineRule="auto"/>
              <w:contextualSpacing/>
              <w:jc w:val="center"/>
              <w:rPr>
                <w:sz w:val="24"/>
                <w:szCs w:val="24"/>
              </w:rPr>
            </w:pPr>
          </w:p>
        </w:tc>
        <w:tc>
          <w:tcPr>
            <w:tcW w:w="1486" w:type="dxa"/>
            <w:vMerge/>
            <w:tcBorders>
              <w:bottom w:val="single" w:sz="4" w:space="0" w:color="auto"/>
            </w:tcBorders>
            <w:shd w:val="clear" w:color="auto" w:fill="auto"/>
            <w:vAlign w:val="center"/>
          </w:tcPr>
          <w:p w:rsidR="00B229BD" w:rsidRPr="000E72B0" w:rsidRDefault="00B229BD" w:rsidP="0083024A">
            <w:pPr>
              <w:spacing w:line="240" w:lineRule="auto"/>
              <w:contextualSpacing/>
              <w:jc w:val="center"/>
              <w:rPr>
                <w:sz w:val="24"/>
                <w:szCs w:val="24"/>
              </w:rPr>
            </w:pPr>
          </w:p>
        </w:tc>
      </w:tr>
      <w:tr w:rsidR="000E76FB" w:rsidRPr="000E72B0" w:rsidTr="00F60F47">
        <w:trPr>
          <w:jc w:val="center"/>
        </w:trPr>
        <w:tc>
          <w:tcPr>
            <w:tcW w:w="1103" w:type="dxa"/>
            <w:tcBorders>
              <w:bottom w:val="single" w:sz="4" w:space="0" w:color="auto"/>
            </w:tcBorders>
            <w:shd w:val="clear" w:color="auto" w:fill="B8CCE4" w:themeFill="accent1" w:themeFillTint="66"/>
          </w:tcPr>
          <w:p w:rsidR="000E76FB" w:rsidRPr="000E72B0" w:rsidRDefault="000E76FB" w:rsidP="004C79FB">
            <w:pPr>
              <w:spacing w:line="240" w:lineRule="auto"/>
              <w:jc w:val="center"/>
              <w:rPr>
                <w:sz w:val="24"/>
                <w:szCs w:val="24"/>
              </w:rPr>
            </w:pPr>
            <w:r w:rsidRPr="000E72B0">
              <w:rPr>
                <w:sz w:val="24"/>
                <w:szCs w:val="24"/>
              </w:rPr>
              <w:t>1.1.</w:t>
            </w:r>
          </w:p>
        </w:tc>
        <w:tc>
          <w:tcPr>
            <w:tcW w:w="6184" w:type="dxa"/>
            <w:tcBorders>
              <w:bottom w:val="single" w:sz="4" w:space="0" w:color="auto"/>
            </w:tcBorders>
            <w:shd w:val="clear" w:color="auto" w:fill="B8CCE4" w:themeFill="accent1" w:themeFillTint="66"/>
          </w:tcPr>
          <w:p w:rsidR="000E76FB" w:rsidRPr="000E72B0" w:rsidRDefault="000E76FB" w:rsidP="000E76FB">
            <w:pPr>
              <w:spacing w:line="240" w:lineRule="auto"/>
              <w:contextualSpacing/>
              <w:jc w:val="left"/>
              <w:rPr>
                <w:rFonts w:eastAsia="Arial Unicode MS"/>
                <w:bCs/>
                <w:color w:val="000000"/>
                <w:sz w:val="24"/>
                <w:szCs w:val="24"/>
                <w:u w:color="000000"/>
              </w:rPr>
            </w:pPr>
            <w:r w:rsidRPr="000E72B0">
              <w:rPr>
                <w:rFonts w:eastAsia="Arial Unicode MS"/>
                <w:bCs/>
                <w:color w:val="000000"/>
                <w:sz w:val="24"/>
                <w:szCs w:val="24"/>
                <w:u w:color="000000"/>
              </w:rPr>
              <w:t xml:space="preserve">Обеспечено направление </w:t>
            </w:r>
            <w:r w:rsidR="00A70F5E" w:rsidRPr="000E72B0">
              <w:rPr>
                <w:rFonts w:eastAsia="Arial Unicode MS"/>
                <w:bCs/>
                <w:color w:val="000000"/>
                <w:sz w:val="24"/>
                <w:szCs w:val="24"/>
                <w:u w:color="000000"/>
              </w:rPr>
              <w:t xml:space="preserve">в Минэкономразвития России </w:t>
            </w:r>
            <w:r w:rsidRPr="000E72B0">
              <w:rPr>
                <w:rFonts w:eastAsia="Arial Unicode MS"/>
                <w:bCs/>
                <w:color w:val="000000"/>
                <w:sz w:val="24"/>
                <w:szCs w:val="24"/>
                <w:u w:color="000000"/>
              </w:rPr>
              <w:t>предложений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w:t>
            </w:r>
          </w:p>
          <w:p w:rsidR="000E76FB" w:rsidRPr="000E72B0" w:rsidRDefault="000E76FB" w:rsidP="000E76FB">
            <w:pPr>
              <w:spacing w:line="240" w:lineRule="auto"/>
              <w:jc w:val="left"/>
              <w:rPr>
                <w:sz w:val="24"/>
                <w:szCs w:val="24"/>
              </w:rPr>
            </w:pPr>
          </w:p>
        </w:tc>
        <w:tc>
          <w:tcPr>
            <w:tcW w:w="1432" w:type="dxa"/>
            <w:tcBorders>
              <w:bottom w:val="single" w:sz="4" w:space="0" w:color="auto"/>
            </w:tcBorders>
            <w:shd w:val="clear" w:color="auto" w:fill="B8CCE4" w:themeFill="accent1" w:themeFillTint="66"/>
          </w:tcPr>
          <w:p w:rsidR="000E76FB" w:rsidRPr="000E72B0" w:rsidRDefault="00347571" w:rsidP="000E76FB">
            <w:pPr>
              <w:spacing w:line="240" w:lineRule="auto"/>
              <w:jc w:val="center"/>
              <w:rPr>
                <w:i/>
                <w:sz w:val="24"/>
                <w:szCs w:val="24"/>
              </w:rPr>
            </w:pPr>
            <w:r w:rsidRPr="000E72B0">
              <w:rPr>
                <w:sz w:val="24"/>
                <w:szCs w:val="24"/>
              </w:rPr>
              <w:t>01.12.2018</w:t>
            </w:r>
          </w:p>
        </w:tc>
        <w:tc>
          <w:tcPr>
            <w:tcW w:w="1353" w:type="dxa"/>
            <w:tcBorders>
              <w:bottom w:val="single" w:sz="4" w:space="0" w:color="auto"/>
            </w:tcBorders>
            <w:shd w:val="clear" w:color="auto" w:fill="B8CCE4" w:themeFill="accent1" w:themeFillTint="66"/>
          </w:tcPr>
          <w:p w:rsidR="000E76FB" w:rsidRPr="000E72B0" w:rsidRDefault="00347571" w:rsidP="000E76FB">
            <w:pPr>
              <w:spacing w:line="240" w:lineRule="auto"/>
              <w:jc w:val="center"/>
              <w:rPr>
                <w:sz w:val="24"/>
                <w:szCs w:val="24"/>
              </w:rPr>
            </w:pPr>
            <w:r w:rsidRPr="000E72B0">
              <w:rPr>
                <w:sz w:val="24"/>
                <w:szCs w:val="24"/>
              </w:rPr>
              <w:t>15.02.2019</w:t>
            </w:r>
          </w:p>
        </w:tc>
        <w:tc>
          <w:tcPr>
            <w:tcW w:w="1982" w:type="dxa"/>
            <w:tcBorders>
              <w:bottom w:val="single" w:sz="4" w:space="0" w:color="auto"/>
            </w:tcBorders>
            <w:shd w:val="clear" w:color="auto" w:fill="B8CCE4" w:themeFill="accent1" w:themeFillTint="66"/>
          </w:tcPr>
          <w:p w:rsidR="000E76FB" w:rsidRPr="000E72B0" w:rsidRDefault="000A0301" w:rsidP="000E76FB">
            <w:pPr>
              <w:spacing w:line="240" w:lineRule="auto"/>
              <w:jc w:val="center"/>
              <w:rPr>
                <w:sz w:val="24"/>
                <w:szCs w:val="24"/>
              </w:rPr>
            </w:pPr>
            <w:r w:rsidRPr="000E72B0">
              <w:rPr>
                <w:sz w:val="24"/>
                <w:szCs w:val="24"/>
              </w:rPr>
              <w:t xml:space="preserve">В.В. Бородянская </w:t>
            </w:r>
            <w:r w:rsidR="000E76FB" w:rsidRPr="000E72B0">
              <w:rPr>
                <w:sz w:val="24"/>
                <w:szCs w:val="24"/>
              </w:rPr>
              <w:t>Ю.А. Швакова</w:t>
            </w:r>
          </w:p>
        </w:tc>
        <w:tc>
          <w:tcPr>
            <w:tcW w:w="2414" w:type="dxa"/>
            <w:tcBorders>
              <w:bottom w:val="single" w:sz="4" w:space="0" w:color="auto"/>
            </w:tcBorders>
            <w:shd w:val="clear" w:color="auto" w:fill="B8CCE4" w:themeFill="accent1" w:themeFillTint="66"/>
          </w:tcPr>
          <w:p w:rsidR="000E76FB" w:rsidRPr="000E72B0" w:rsidRDefault="00347571" w:rsidP="000E76FB">
            <w:pPr>
              <w:spacing w:line="240" w:lineRule="auto"/>
              <w:jc w:val="center"/>
              <w:rPr>
                <w:sz w:val="24"/>
                <w:szCs w:val="24"/>
              </w:rPr>
            </w:pPr>
            <w:r w:rsidRPr="000E72B0">
              <w:rPr>
                <w:sz w:val="24"/>
                <w:szCs w:val="24"/>
              </w:rPr>
              <w:t xml:space="preserve">письмо в </w:t>
            </w:r>
            <w:r w:rsidRPr="000E72B0">
              <w:rPr>
                <w:rFonts w:eastAsia="Arial Unicode MS"/>
                <w:bCs/>
                <w:color w:val="000000"/>
                <w:sz w:val="24"/>
                <w:szCs w:val="24"/>
                <w:u w:color="000000"/>
              </w:rPr>
              <w:t xml:space="preserve">Минэкономразвития России с </w:t>
            </w:r>
            <w:r w:rsidRPr="000E72B0">
              <w:rPr>
                <w:sz w:val="24"/>
                <w:szCs w:val="24"/>
              </w:rPr>
              <w:t xml:space="preserve">предложениями в </w:t>
            </w:r>
            <w:r w:rsidRPr="000E72B0">
              <w:rPr>
                <w:rFonts w:eastAsia="Arial Unicode MS"/>
                <w:bCs/>
                <w:color w:val="000000"/>
                <w:sz w:val="24"/>
                <w:szCs w:val="24"/>
                <w:u w:color="000000"/>
              </w:rPr>
              <w:t>комплекс мер</w:t>
            </w:r>
          </w:p>
        </w:tc>
        <w:tc>
          <w:tcPr>
            <w:tcW w:w="1486" w:type="dxa"/>
            <w:tcBorders>
              <w:bottom w:val="single" w:sz="4" w:space="0" w:color="auto"/>
            </w:tcBorders>
            <w:shd w:val="clear" w:color="auto" w:fill="B8CCE4" w:themeFill="accent1" w:themeFillTint="66"/>
          </w:tcPr>
          <w:p w:rsidR="000E76FB" w:rsidRPr="000E72B0" w:rsidRDefault="000E76FB" w:rsidP="000E76FB">
            <w:pPr>
              <w:spacing w:line="240" w:lineRule="auto"/>
              <w:jc w:val="center"/>
              <w:rPr>
                <w:sz w:val="24"/>
                <w:szCs w:val="24"/>
              </w:rPr>
            </w:pPr>
            <w:r w:rsidRPr="000E72B0">
              <w:rPr>
                <w:sz w:val="24"/>
                <w:szCs w:val="24"/>
              </w:rPr>
              <w:t>Совет при Губернаторе области по стратегическому развитию и региональным проектам</w:t>
            </w:r>
          </w:p>
        </w:tc>
      </w:tr>
      <w:tr w:rsidR="00A70F5E" w:rsidRPr="000E72B0" w:rsidTr="00F60F47">
        <w:trPr>
          <w:jc w:val="center"/>
        </w:trPr>
        <w:tc>
          <w:tcPr>
            <w:tcW w:w="1103" w:type="dxa"/>
            <w:tcBorders>
              <w:bottom w:val="single" w:sz="4" w:space="0" w:color="auto"/>
            </w:tcBorders>
            <w:shd w:val="clear" w:color="auto" w:fill="FFFFFF" w:themeFill="background1"/>
          </w:tcPr>
          <w:p w:rsidR="00A70F5E" w:rsidRPr="000E72B0" w:rsidRDefault="00A70F5E" w:rsidP="004C79FB">
            <w:pPr>
              <w:spacing w:line="240" w:lineRule="auto"/>
              <w:jc w:val="center"/>
              <w:rPr>
                <w:sz w:val="24"/>
                <w:szCs w:val="24"/>
              </w:rPr>
            </w:pPr>
            <w:r w:rsidRPr="000E72B0">
              <w:rPr>
                <w:sz w:val="24"/>
                <w:szCs w:val="24"/>
              </w:rPr>
              <w:t>1.1.1.1.</w:t>
            </w:r>
          </w:p>
        </w:tc>
        <w:tc>
          <w:tcPr>
            <w:tcW w:w="6184" w:type="dxa"/>
            <w:tcBorders>
              <w:bottom w:val="single" w:sz="4" w:space="0" w:color="auto"/>
            </w:tcBorders>
            <w:shd w:val="clear" w:color="auto" w:fill="FFFFFF" w:themeFill="background1"/>
            <w:vAlign w:val="center"/>
          </w:tcPr>
          <w:p w:rsidR="00A70F5E" w:rsidRPr="000E72B0" w:rsidRDefault="00A70F5E" w:rsidP="000A0301">
            <w:pPr>
              <w:spacing w:line="240" w:lineRule="auto"/>
              <w:contextualSpacing/>
              <w:jc w:val="left"/>
              <w:rPr>
                <w:sz w:val="24"/>
                <w:szCs w:val="24"/>
              </w:rPr>
            </w:pPr>
            <w:r w:rsidRPr="000E72B0">
              <w:rPr>
                <w:sz w:val="24"/>
                <w:szCs w:val="24"/>
              </w:rPr>
              <w:t xml:space="preserve">Подготовка </w:t>
            </w:r>
            <w:r w:rsidR="000A0301" w:rsidRPr="000E72B0">
              <w:rPr>
                <w:sz w:val="24"/>
                <w:szCs w:val="24"/>
              </w:rPr>
              <w:t xml:space="preserve">по запросу </w:t>
            </w:r>
            <w:r w:rsidR="000A0301" w:rsidRPr="000E72B0">
              <w:rPr>
                <w:rFonts w:eastAsia="Arial Unicode MS"/>
                <w:bCs/>
                <w:color w:val="000000"/>
                <w:sz w:val="24"/>
                <w:szCs w:val="24"/>
                <w:u w:color="000000"/>
              </w:rPr>
              <w:t>Минэкономразвития России предложений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w:t>
            </w:r>
          </w:p>
        </w:tc>
        <w:tc>
          <w:tcPr>
            <w:tcW w:w="1432" w:type="dxa"/>
            <w:tcBorders>
              <w:bottom w:val="single" w:sz="4" w:space="0" w:color="auto"/>
            </w:tcBorders>
            <w:shd w:val="clear" w:color="auto" w:fill="FFFFFF" w:themeFill="background1"/>
          </w:tcPr>
          <w:p w:rsidR="00A70F5E" w:rsidRPr="000E72B0" w:rsidRDefault="00A70F5E" w:rsidP="00347571">
            <w:pPr>
              <w:spacing w:line="240" w:lineRule="auto"/>
              <w:jc w:val="center"/>
              <w:rPr>
                <w:sz w:val="24"/>
                <w:szCs w:val="24"/>
              </w:rPr>
            </w:pPr>
            <w:r w:rsidRPr="000E72B0">
              <w:rPr>
                <w:sz w:val="24"/>
                <w:szCs w:val="24"/>
              </w:rPr>
              <w:t>01.12.2018</w:t>
            </w:r>
          </w:p>
        </w:tc>
        <w:tc>
          <w:tcPr>
            <w:tcW w:w="1353" w:type="dxa"/>
            <w:tcBorders>
              <w:bottom w:val="single" w:sz="4" w:space="0" w:color="auto"/>
            </w:tcBorders>
            <w:shd w:val="clear" w:color="auto" w:fill="FFFFFF" w:themeFill="background1"/>
          </w:tcPr>
          <w:p w:rsidR="00A70F5E" w:rsidRPr="000E72B0" w:rsidRDefault="00A70F5E" w:rsidP="00347571">
            <w:pPr>
              <w:spacing w:line="240" w:lineRule="auto"/>
              <w:jc w:val="center"/>
              <w:rPr>
                <w:sz w:val="24"/>
                <w:szCs w:val="24"/>
              </w:rPr>
            </w:pPr>
            <w:r w:rsidRPr="000E72B0">
              <w:rPr>
                <w:sz w:val="24"/>
                <w:szCs w:val="24"/>
              </w:rPr>
              <w:t>15.02.2019</w:t>
            </w:r>
          </w:p>
        </w:tc>
        <w:tc>
          <w:tcPr>
            <w:tcW w:w="1982" w:type="dxa"/>
            <w:tcBorders>
              <w:bottom w:val="single" w:sz="4" w:space="0" w:color="auto"/>
            </w:tcBorders>
            <w:shd w:val="clear" w:color="auto" w:fill="FFFFFF" w:themeFill="background1"/>
          </w:tcPr>
          <w:p w:rsidR="00A70F5E" w:rsidRPr="000E72B0" w:rsidRDefault="000A0301" w:rsidP="000A0301">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Е.Ю. Демянюк</w:t>
            </w:r>
          </w:p>
          <w:p w:rsidR="000A0301" w:rsidRPr="000E72B0" w:rsidRDefault="000A0301" w:rsidP="000A0301">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Е.С. Баталова</w:t>
            </w:r>
          </w:p>
        </w:tc>
        <w:tc>
          <w:tcPr>
            <w:tcW w:w="2414" w:type="dxa"/>
            <w:tcBorders>
              <w:bottom w:val="single" w:sz="4" w:space="0" w:color="auto"/>
            </w:tcBorders>
            <w:shd w:val="clear" w:color="auto" w:fill="FFFFFF" w:themeFill="background1"/>
          </w:tcPr>
          <w:p w:rsidR="00A70F5E" w:rsidRPr="000E72B0" w:rsidRDefault="00347571" w:rsidP="000A0301">
            <w:pPr>
              <w:spacing w:line="240" w:lineRule="auto"/>
              <w:jc w:val="center"/>
              <w:rPr>
                <w:sz w:val="24"/>
                <w:szCs w:val="24"/>
              </w:rPr>
            </w:pPr>
            <w:r w:rsidRPr="000E72B0">
              <w:rPr>
                <w:sz w:val="24"/>
                <w:szCs w:val="24"/>
              </w:rPr>
              <w:t xml:space="preserve">предложения в </w:t>
            </w:r>
            <w:r w:rsidRPr="000E72B0">
              <w:rPr>
                <w:rFonts w:eastAsia="Arial Unicode MS"/>
                <w:bCs/>
                <w:color w:val="000000"/>
                <w:sz w:val="24"/>
                <w:szCs w:val="24"/>
                <w:u w:color="000000"/>
              </w:rPr>
              <w:t>комплекс мер</w:t>
            </w:r>
          </w:p>
        </w:tc>
        <w:tc>
          <w:tcPr>
            <w:tcW w:w="1486" w:type="dxa"/>
            <w:tcBorders>
              <w:bottom w:val="single" w:sz="4" w:space="0" w:color="auto"/>
            </w:tcBorders>
            <w:shd w:val="clear" w:color="auto" w:fill="FFFFFF" w:themeFill="background1"/>
          </w:tcPr>
          <w:p w:rsidR="00A70F5E" w:rsidRPr="000E72B0" w:rsidRDefault="000A0301" w:rsidP="001115A4">
            <w:pPr>
              <w:spacing w:line="240" w:lineRule="auto"/>
              <w:jc w:val="center"/>
              <w:rPr>
                <w:sz w:val="24"/>
                <w:szCs w:val="24"/>
              </w:rPr>
            </w:pPr>
            <w:r w:rsidRPr="000E72B0">
              <w:rPr>
                <w:sz w:val="24"/>
                <w:szCs w:val="24"/>
              </w:rPr>
              <w:t>В.В. Бородянская Ю.А. Швакова</w:t>
            </w:r>
          </w:p>
        </w:tc>
      </w:tr>
      <w:tr w:rsidR="00A70F5E" w:rsidRPr="000E72B0" w:rsidTr="00F60F47">
        <w:trPr>
          <w:jc w:val="center"/>
        </w:trPr>
        <w:tc>
          <w:tcPr>
            <w:tcW w:w="1103" w:type="dxa"/>
            <w:tcBorders>
              <w:bottom w:val="single" w:sz="4" w:space="0" w:color="auto"/>
            </w:tcBorders>
            <w:shd w:val="clear" w:color="auto" w:fill="DDD9C3" w:themeFill="background2" w:themeFillShade="E6"/>
          </w:tcPr>
          <w:p w:rsidR="00A70F5E" w:rsidRPr="000E72B0" w:rsidRDefault="000A0301" w:rsidP="004C79FB">
            <w:pPr>
              <w:spacing w:line="240" w:lineRule="auto"/>
              <w:jc w:val="center"/>
              <w:rPr>
                <w:sz w:val="24"/>
                <w:szCs w:val="24"/>
              </w:rPr>
            </w:pPr>
            <w:r w:rsidRPr="000E72B0">
              <w:rPr>
                <w:sz w:val="24"/>
                <w:szCs w:val="24"/>
              </w:rPr>
              <w:t>1.1.1.</w:t>
            </w:r>
          </w:p>
        </w:tc>
        <w:tc>
          <w:tcPr>
            <w:tcW w:w="6184" w:type="dxa"/>
            <w:tcBorders>
              <w:bottom w:val="single" w:sz="4" w:space="0" w:color="auto"/>
            </w:tcBorders>
            <w:shd w:val="clear" w:color="auto" w:fill="DDD9C3" w:themeFill="background2" w:themeFillShade="E6"/>
          </w:tcPr>
          <w:p w:rsidR="00A70F5E" w:rsidRPr="000E72B0" w:rsidRDefault="000A0301" w:rsidP="00347571">
            <w:pPr>
              <w:spacing w:line="240" w:lineRule="auto"/>
              <w:contextualSpacing/>
              <w:jc w:val="left"/>
              <w:rPr>
                <w:sz w:val="24"/>
                <w:szCs w:val="24"/>
              </w:rPr>
            </w:pPr>
            <w:r w:rsidRPr="000E72B0">
              <w:rPr>
                <w:rFonts w:eastAsia="Arial Unicode MS"/>
                <w:bCs/>
                <w:color w:val="000000"/>
                <w:sz w:val="24"/>
                <w:szCs w:val="24"/>
                <w:u w:color="000000"/>
              </w:rPr>
              <w:t>Сформированы и направлены в Минэкономразвития России предложения Саратовской области по разработке комплекса мер по развитию внутреннего туризма, направленного на улучшение условий предпринимательской деятельности участников туристской сферы</w:t>
            </w:r>
          </w:p>
        </w:tc>
        <w:tc>
          <w:tcPr>
            <w:tcW w:w="1432" w:type="dxa"/>
            <w:tcBorders>
              <w:bottom w:val="single" w:sz="4" w:space="0" w:color="auto"/>
            </w:tcBorders>
            <w:shd w:val="clear" w:color="auto" w:fill="DDD9C3" w:themeFill="background2" w:themeFillShade="E6"/>
          </w:tcPr>
          <w:p w:rsidR="00A70F5E" w:rsidRPr="000E72B0" w:rsidRDefault="00347571" w:rsidP="00347571">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A70F5E" w:rsidRPr="000E72B0" w:rsidRDefault="00347571" w:rsidP="00347571">
            <w:pPr>
              <w:spacing w:line="240" w:lineRule="auto"/>
              <w:jc w:val="center"/>
              <w:rPr>
                <w:sz w:val="24"/>
                <w:szCs w:val="24"/>
              </w:rPr>
            </w:pPr>
            <w:r w:rsidRPr="000E72B0">
              <w:rPr>
                <w:sz w:val="24"/>
                <w:szCs w:val="24"/>
              </w:rPr>
              <w:t>15.02.2019</w:t>
            </w:r>
          </w:p>
        </w:tc>
        <w:tc>
          <w:tcPr>
            <w:tcW w:w="1982" w:type="dxa"/>
            <w:tcBorders>
              <w:bottom w:val="single" w:sz="4" w:space="0" w:color="auto"/>
            </w:tcBorders>
            <w:shd w:val="clear" w:color="auto" w:fill="DDD9C3" w:themeFill="background2" w:themeFillShade="E6"/>
          </w:tcPr>
          <w:p w:rsidR="00347571" w:rsidRPr="000E72B0" w:rsidRDefault="00347571" w:rsidP="00347571">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Е.Ю. Демянюк</w:t>
            </w:r>
          </w:p>
          <w:p w:rsidR="00A70F5E" w:rsidRPr="000E72B0" w:rsidRDefault="00347571" w:rsidP="00347571">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Е.С. Баталова</w:t>
            </w:r>
          </w:p>
        </w:tc>
        <w:tc>
          <w:tcPr>
            <w:tcW w:w="2414" w:type="dxa"/>
            <w:tcBorders>
              <w:bottom w:val="single" w:sz="4" w:space="0" w:color="auto"/>
            </w:tcBorders>
            <w:shd w:val="clear" w:color="auto" w:fill="DDD9C3" w:themeFill="background2" w:themeFillShade="E6"/>
          </w:tcPr>
          <w:p w:rsidR="00A70F5E" w:rsidRPr="000E72B0" w:rsidRDefault="00347571" w:rsidP="00347571">
            <w:pPr>
              <w:spacing w:line="240" w:lineRule="auto"/>
              <w:jc w:val="center"/>
              <w:rPr>
                <w:sz w:val="24"/>
                <w:szCs w:val="24"/>
              </w:rPr>
            </w:pPr>
            <w:r w:rsidRPr="000E72B0">
              <w:rPr>
                <w:sz w:val="24"/>
                <w:szCs w:val="24"/>
              </w:rPr>
              <w:t xml:space="preserve">письмо в </w:t>
            </w:r>
            <w:r w:rsidRPr="000E72B0">
              <w:rPr>
                <w:rFonts w:eastAsia="Arial Unicode MS"/>
                <w:bCs/>
                <w:color w:val="000000"/>
                <w:sz w:val="24"/>
                <w:szCs w:val="24"/>
                <w:u w:color="000000"/>
              </w:rPr>
              <w:t>Минэкономразвития России</w:t>
            </w:r>
          </w:p>
        </w:tc>
        <w:tc>
          <w:tcPr>
            <w:tcW w:w="1486" w:type="dxa"/>
            <w:tcBorders>
              <w:bottom w:val="single" w:sz="4" w:space="0" w:color="auto"/>
            </w:tcBorders>
            <w:shd w:val="clear" w:color="auto" w:fill="DDD9C3" w:themeFill="background2" w:themeFillShade="E6"/>
          </w:tcPr>
          <w:p w:rsidR="00A70F5E" w:rsidRPr="000E72B0" w:rsidRDefault="00347571" w:rsidP="00347571">
            <w:pPr>
              <w:spacing w:line="240" w:lineRule="auto"/>
              <w:jc w:val="center"/>
              <w:rPr>
                <w:sz w:val="24"/>
                <w:szCs w:val="24"/>
              </w:rPr>
            </w:pPr>
            <w:r w:rsidRPr="000E72B0">
              <w:rPr>
                <w:sz w:val="24"/>
                <w:szCs w:val="24"/>
              </w:rPr>
              <w:t>В.В. Бородянская Ю.А. Швакова</w:t>
            </w:r>
          </w:p>
        </w:tc>
      </w:tr>
      <w:tr w:rsidR="000E09D5" w:rsidRPr="000E72B0" w:rsidTr="00F60F47">
        <w:trPr>
          <w:jc w:val="center"/>
        </w:trPr>
        <w:tc>
          <w:tcPr>
            <w:tcW w:w="1103" w:type="dxa"/>
            <w:tcBorders>
              <w:bottom w:val="single" w:sz="4" w:space="0" w:color="auto"/>
            </w:tcBorders>
            <w:shd w:val="clear" w:color="auto" w:fill="B8CCE4" w:themeFill="accent1" w:themeFillTint="66"/>
          </w:tcPr>
          <w:p w:rsidR="000E09D5" w:rsidRPr="000E72B0" w:rsidRDefault="000E09D5" w:rsidP="00EF7BFD">
            <w:pPr>
              <w:spacing w:line="240" w:lineRule="auto"/>
              <w:contextualSpacing/>
              <w:jc w:val="center"/>
              <w:rPr>
                <w:sz w:val="24"/>
                <w:szCs w:val="24"/>
              </w:rPr>
            </w:pPr>
            <w:r w:rsidRPr="000E72B0">
              <w:rPr>
                <w:sz w:val="24"/>
                <w:szCs w:val="24"/>
              </w:rPr>
              <w:t>2.1.</w:t>
            </w:r>
          </w:p>
        </w:tc>
        <w:tc>
          <w:tcPr>
            <w:tcW w:w="6184" w:type="dxa"/>
            <w:tcBorders>
              <w:bottom w:val="single" w:sz="4" w:space="0" w:color="auto"/>
            </w:tcBorders>
            <w:shd w:val="clear" w:color="auto" w:fill="B8CCE4" w:themeFill="accent1" w:themeFillTint="66"/>
          </w:tcPr>
          <w:p w:rsidR="000E09D5" w:rsidRPr="000E72B0" w:rsidRDefault="000E09D5" w:rsidP="00B835CC">
            <w:pPr>
              <w:spacing w:line="240" w:lineRule="auto"/>
              <w:contextualSpacing/>
              <w:rPr>
                <w:sz w:val="24"/>
                <w:szCs w:val="24"/>
              </w:rPr>
            </w:pPr>
            <w:r w:rsidRPr="000E72B0">
              <w:rPr>
                <w:sz w:val="24"/>
                <w:szCs w:val="24"/>
              </w:rPr>
              <w:t>Сформированы и дополнены перечни государственного и муниципального имущества, предназначенного для предоставления в аренду субъектам малого и среднего предпринимательства,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w:t>
            </w:r>
          </w:p>
          <w:p w:rsidR="000E09D5" w:rsidRPr="000E72B0" w:rsidRDefault="000E09D5" w:rsidP="00B835CC">
            <w:pPr>
              <w:spacing w:line="240" w:lineRule="auto"/>
              <w:contextualSpacing/>
              <w:rPr>
                <w:sz w:val="24"/>
                <w:szCs w:val="24"/>
              </w:rPr>
            </w:pPr>
            <w:r w:rsidRPr="000E72B0">
              <w:rPr>
                <w:sz w:val="24"/>
                <w:szCs w:val="24"/>
              </w:rPr>
              <w:t xml:space="preserve">Количество объектов имущества, включенных в перечни </w:t>
            </w:r>
            <w:r w:rsidRPr="000E72B0">
              <w:rPr>
                <w:sz w:val="24"/>
                <w:szCs w:val="24"/>
              </w:rPr>
              <w:lastRenderedPageBreak/>
              <w:t>государственного и муниципального имущества, в 2024 году составило 580 единиц (нарастающим итогом), в том числе:</w:t>
            </w:r>
          </w:p>
          <w:p w:rsidR="000E09D5" w:rsidRPr="000E72B0" w:rsidRDefault="000E09D5" w:rsidP="00B835CC">
            <w:pPr>
              <w:spacing w:line="240" w:lineRule="auto"/>
              <w:contextualSpacing/>
              <w:rPr>
                <w:rFonts w:eastAsia="Arial Unicode MS"/>
                <w:bCs/>
                <w:sz w:val="24"/>
                <w:szCs w:val="24"/>
                <w:u w:color="000000"/>
              </w:rPr>
            </w:pPr>
            <w:r w:rsidRPr="000E72B0">
              <w:rPr>
                <w:bCs/>
                <w:sz w:val="24"/>
                <w:szCs w:val="24"/>
              </w:rPr>
              <w:t>450 объектов</w:t>
            </w:r>
            <w:r w:rsidRPr="000E72B0">
              <w:rPr>
                <w:rFonts w:eastAsia="Arial Unicode MS"/>
                <w:bCs/>
                <w:sz w:val="24"/>
                <w:szCs w:val="24"/>
                <w:u w:color="000000"/>
              </w:rPr>
              <w:t xml:space="preserve"> по состоянию на 1 декабря 2019 г.;</w:t>
            </w:r>
          </w:p>
          <w:p w:rsidR="000E09D5" w:rsidRPr="000E72B0" w:rsidRDefault="000E09D5" w:rsidP="00B835CC">
            <w:pPr>
              <w:spacing w:line="240" w:lineRule="auto"/>
              <w:contextualSpacing/>
              <w:rPr>
                <w:rFonts w:eastAsia="Arial Unicode MS"/>
                <w:bCs/>
                <w:sz w:val="24"/>
                <w:szCs w:val="24"/>
                <w:u w:color="000000"/>
              </w:rPr>
            </w:pPr>
            <w:r w:rsidRPr="000E72B0">
              <w:rPr>
                <w:rFonts w:eastAsia="Arial Unicode MS"/>
                <w:bCs/>
                <w:sz w:val="24"/>
                <w:szCs w:val="24"/>
                <w:u w:color="000000"/>
              </w:rPr>
              <w:t>475 объектов по состоянию на 1 декабря 2020 г.;</w:t>
            </w:r>
          </w:p>
          <w:p w:rsidR="000E09D5" w:rsidRPr="000E72B0" w:rsidRDefault="000E09D5" w:rsidP="00B835CC">
            <w:pPr>
              <w:spacing w:line="240" w:lineRule="auto"/>
              <w:contextualSpacing/>
              <w:rPr>
                <w:rFonts w:eastAsia="Arial Unicode MS"/>
                <w:bCs/>
                <w:sz w:val="24"/>
                <w:szCs w:val="24"/>
                <w:u w:color="000000"/>
              </w:rPr>
            </w:pPr>
            <w:r w:rsidRPr="000E72B0">
              <w:rPr>
                <w:rFonts w:eastAsia="Arial Unicode MS"/>
                <w:bCs/>
                <w:sz w:val="24"/>
                <w:szCs w:val="24"/>
                <w:u w:color="000000"/>
              </w:rPr>
              <w:t>500 объектов по состоянию на 1 декабря 2021 г.;</w:t>
            </w:r>
          </w:p>
          <w:p w:rsidR="000E09D5" w:rsidRPr="000E72B0" w:rsidRDefault="000E09D5" w:rsidP="00B835CC">
            <w:pPr>
              <w:spacing w:line="240" w:lineRule="auto"/>
              <w:contextualSpacing/>
              <w:rPr>
                <w:rFonts w:eastAsia="Arial Unicode MS"/>
                <w:bCs/>
                <w:sz w:val="24"/>
                <w:szCs w:val="24"/>
                <w:u w:color="000000"/>
              </w:rPr>
            </w:pPr>
            <w:r w:rsidRPr="000E72B0">
              <w:rPr>
                <w:rFonts w:eastAsia="Arial Unicode MS"/>
                <w:bCs/>
                <w:sz w:val="24"/>
                <w:szCs w:val="24"/>
                <w:u w:color="000000"/>
              </w:rPr>
              <w:t>525 объектов по состоянию на 1 декабря 2022 г.;</w:t>
            </w:r>
          </w:p>
          <w:p w:rsidR="000E09D5" w:rsidRPr="000E72B0" w:rsidRDefault="000E09D5" w:rsidP="00B835CC">
            <w:pPr>
              <w:spacing w:line="240" w:lineRule="auto"/>
              <w:contextualSpacing/>
              <w:rPr>
                <w:bCs/>
                <w:sz w:val="24"/>
                <w:szCs w:val="24"/>
              </w:rPr>
            </w:pPr>
            <w:r w:rsidRPr="000E72B0">
              <w:rPr>
                <w:rFonts w:eastAsia="Arial Unicode MS"/>
                <w:bCs/>
                <w:sz w:val="24"/>
                <w:szCs w:val="24"/>
                <w:u w:color="000000"/>
              </w:rPr>
              <w:t>550 объектов по состоянию на 1 декабря 2023 г.;</w:t>
            </w:r>
            <w:r w:rsidRPr="000E72B0">
              <w:rPr>
                <w:bCs/>
                <w:sz w:val="24"/>
                <w:szCs w:val="24"/>
              </w:rPr>
              <w:t xml:space="preserve"> </w:t>
            </w:r>
          </w:p>
          <w:p w:rsidR="000E09D5" w:rsidRPr="000E72B0" w:rsidRDefault="000E09D5" w:rsidP="000E09D5">
            <w:pPr>
              <w:spacing w:line="240" w:lineRule="auto"/>
              <w:contextualSpacing/>
              <w:rPr>
                <w:bCs/>
                <w:sz w:val="24"/>
                <w:szCs w:val="24"/>
              </w:rPr>
            </w:pPr>
            <w:r w:rsidRPr="000E72B0">
              <w:rPr>
                <w:rFonts w:eastAsia="Arial Unicode MS"/>
                <w:bCs/>
                <w:sz w:val="24"/>
                <w:szCs w:val="24"/>
                <w:u w:color="000000"/>
              </w:rPr>
              <w:t>580 объектов по состоянию на 1 декабря 2024 г.</w:t>
            </w:r>
          </w:p>
        </w:tc>
        <w:tc>
          <w:tcPr>
            <w:tcW w:w="1432" w:type="dxa"/>
            <w:tcBorders>
              <w:bottom w:val="single" w:sz="4" w:space="0" w:color="auto"/>
            </w:tcBorders>
            <w:shd w:val="clear" w:color="auto" w:fill="B8CCE4" w:themeFill="accent1" w:themeFillTint="66"/>
          </w:tcPr>
          <w:p w:rsidR="000E09D5" w:rsidRPr="000E72B0" w:rsidRDefault="000E09D5" w:rsidP="00790A6F">
            <w:pPr>
              <w:spacing w:line="240" w:lineRule="auto"/>
              <w:jc w:val="center"/>
              <w:rPr>
                <w:sz w:val="24"/>
                <w:szCs w:val="24"/>
              </w:rPr>
            </w:pPr>
            <w:r w:rsidRPr="000E72B0">
              <w:rPr>
                <w:sz w:val="24"/>
                <w:szCs w:val="24"/>
              </w:rPr>
              <w:lastRenderedPageBreak/>
              <w:t>03.12.2018</w:t>
            </w:r>
          </w:p>
        </w:tc>
        <w:tc>
          <w:tcPr>
            <w:tcW w:w="1353" w:type="dxa"/>
            <w:tcBorders>
              <w:bottom w:val="single" w:sz="4" w:space="0" w:color="auto"/>
            </w:tcBorders>
            <w:shd w:val="clear" w:color="auto" w:fill="B8CCE4" w:themeFill="accent1" w:themeFillTint="66"/>
          </w:tcPr>
          <w:p w:rsidR="000E09D5" w:rsidRPr="000E72B0" w:rsidRDefault="000E09D5" w:rsidP="00AA33CB">
            <w:pPr>
              <w:spacing w:line="240" w:lineRule="auto"/>
              <w:jc w:val="center"/>
              <w:rPr>
                <w:sz w:val="24"/>
                <w:szCs w:val="24"/>
              </w:rPr>
            </w:pPr>
            <w:r w:rsidRPr="000E72B0">
              <w:rPr>
                <w:sz w:val="24"/>
                <w:szCs w:val="24"/>
              </w:rPr>
              <w:t>31.10.2024</w:t>
            </w:r>
          </w:p>
        </w:tc>
        <w:tc>
          <w:tcPr>
            <w:tcW w:w="1982" w:type="dxa"/>
            <w:tcBorders>
              <w:bottom w:val="single" w:sz="4" w:space="0" w:color="auto"/>
            </w:tcBorders>
            <w:shd w:val="clear" w:color="auto" w:fill="B8CCE4" w:themeFill="accent1" w:themeFillTint="66"/>
          </w:tcPr>
          <w:p w:rsidR="000E09D5" w:rsidRPr="000E72B0" w:rsidRDefault="000E09D5" w:rsidP="00EF7BFD">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c>
          <w:tcPr>
            <w:tcW w:w="2414" w:type="dxa"/>
            <w:tcBorders>
              <w:bottom w:val="single" w:sz="4" w:space="0" w:color="auto"/>
            </w:tcBorders>
            <w:shd w:val="clear" w:color="auto" w:fill="B8CCE4" w:themeFill="accent1" w:themeFillTint="66"/>
          </w:tcPr>
          <w:p w:rsidR="000E09D5" w:rsidRPr="000E72B0" w:rsidRDefault="000E09D5" w:rsidP="00EF7BFD">
            <w:pPr>
              <w:spacing w:line="240" w:lineRule="auto"/>
              <w:jc w:val="center"/>
              <w:rPr>
                <w:sz w:val="24"/>
                <w:szCs w:val="24"/>
              </w:rPr>
            </w:pPr>
            <w:r w:rsidRPr="000E72B0">
              <w:rPr>
                <w:sz w:val="24"/>
                <w:szCs w:val="24"/>
              </w:rPr>
              <w:t>перечни государственного и муниципального  имущества</w:t>
            </w:r>
          </w:p>
        </w:tc>
        <w:tc>
          <w:tcPr>
            <w:tcW w:w="1486" w:type="dxa"/>
            <w:tcBorders>
              <w:bottom w:val="single" w:sz="4" w:space="0" w:color="auto"/>
            </w:tcBorders>
            <w:shd w:val="clear" w:color="auto" w:fill="B8CCE4" w:themeFill="accent1" w:themeFillTint="66"/>
          </w:tcPr>
          <w:p w:rsidR="000E09D5" w:rsidRPr="000E72B0" w:rsidRDefault="000E09D5" w:rsidP="00EF7BFD">
            <w:pPr>
              <w:spacing w:line="240" w:lineRule="auto"/>
              <w:jc w:val="center"/>
              <w:rPr>
                <w:sz w:val="24"/>
                <w:szCs w:val="24"/>
              </w:rPr>
            </w:pPr>
            <w:r w:rsidRPr="000E72B0">
              <w:rPr>
                <w:sz w:val="24"/>
                <w:szCs w:val="24"/>
              </w:rPr>
              <w:t>Совет при Губернаторе области по стратегическому развитию и региональным проектам</w:t>
            </w:r>
          </w:p>
        </w:tc>
      </w:tr>
      <w:tr w:rsidR="009B5523" w:rsidRPr="000E72B0" w:rsidTr="00F60F47">
        <w:trPr>
          <w:jc w:val="center"/>
        </w:trPr>
        <w:tc>
          <w:tcPr>
            <w:tcW w:w="1103" w:type="dxa"/>
            <w:tcBorders>
              <w:bottom w:val="single" w:sz="4" w:space="0" w:color="auto"/>
            </w:tcBorders>
            <w:shd w:val="clear" w:color="auto" w:fill="FFFFFF" w:themeFill="background1"/>
          </w:tcPr>
          <w:p w:rsidR="009B5523" w:rsidRPr="000E72B0" w:rsidRDefault="004C79FB" w:rsidP="009B5523">
            <w:pPr>
              <w:spacing w:line="240" w:lineRule="auto"/>
              <w:jc w:val="center"/>
              <w:rPr>
                <w:sz w:val="24"/>
                <w:szCs w:val="24"/>
              </w:rPr>
            </w:pPr>
            <w:r w:rsidRPr="000E72B0">
              <w:rPr>
                <w:sz w:val="24"/>
                <w:szCs w:val="24"/>
              </w:rPr>
              <w:lastRenderedPageBreak/>
              <w:t>2.1.1.</w:t>
            </w:r>
            <w:r w:rsidR="009B5523" w:rsidRPr="000E72B0">
              <w:rPr>
                <w:sz w:val="24"/>
                <w:szCs w:val="24"/>
              </w:rPr>
              <w:t>1</w:t>
            </w:r>
            <w:r w:rsidRPr="000E72B0">
              <w:rPr>
                <w:sz w:val="24"/>
                <w:szCs w:val="24"/>
              </w:rPr>
              <w:t>.</w:t>
            </w:r>
          </w:p>
        </w:tc>
        <w:tc>
          <w:tcPr>
            <w:tcW w:w="6184" w:type="dxa"/>
            <w:tcBorders>
              <w:bottom w:val="single" w:sz="4" w:space="0" w:color="auto"/>
            </w:tcBorders>
            <w:shd w:val="clear" w:color="auto" w:fill="FFFFFF" w:themeFill="background1"/>
          </w:tcPr>
          <w:p w:rsidR="00C472F1" w:rsidRPr="000E72B0" w:rsidRDefault="009B5523" w:rsidP="00EF7BFD">
            <w:pPr>
              <w:spacing w:line="240" w:lineRule="auto"/>
              <w:jc w:val="left"/>
              <w:rPr>
                <w:sz w:val="24"/>
                <w:szCs w:val="24"/>
              </w:rPr>
            </w:pPr>
            <w:r w:rsidRPr="000E72B0">
              <w:rPr>
                <w:sz w:val="24"/>
                <w:szCs w:val="24"/>
              </w:rPr>
              <w:t>Разработ</w:t>
            </w:r>
            <w:r w:rsidR="00EF7BFD" w:rsidRPr="000E72B0">
              <w:rPr>
                <w:sz w:val="24"/>
                <w:szCs w:val="24"/>
              </w:rPr>
              <w:t xml:space="preserve">ка </w:t>
            </w:r>
            <w:r w:rsidRPr="000E72B0">
              <w:rPr>
                <w:sz w:val="24"/>
                <w:szCs w:val="24"/>
              </w:rPr>
              <w:t>и утвержден</w:t>
            </w:r>
            <w:r w:rsidR="00EF7BFD" w:rsidRPr="000E72B0">
              <w:rPr>
                <w:sz w:val="24"/>
                <w:szCs w:val="24"/>
              </w:rPr>
              <w:t xml:space="preserve">ие </w:t>
            </w:r>
            <w:r w:rsidRPr="000E72B0">
              <w:rPr>
                <w:sz w:val="24"/>
                <w:szCs w:val="24"/>
              </w:rPr>
              <w:t>правовы</w:t>
            </w:r>
            <w:r w:rsidR="00EF7BFD" w:rsidRPr="000E72B0">
              <w:rPr>
                <w:sz w:val="24"/>
                <w:szCs w:val="24"/>
              </w:rPr>
              <w:t>х</w:t>
            </w:r>
            <w:r w:rsidRPr="000E72B0">
              <w:rPr>
                <w:sz w:val="24"/>
                <w:szCs w:val="24"/>
              </w:rPr>
              <w:t xml:space="preserve"> акт</w:t>
            </w:r>
            <w:r w:rsidR="00EF7BFD" w:rsidRPr="000E72B0">
              <w:rPr>
                <w:sz w:val="24"/>
                <w:szCs w:val="24"/>
              </w:rPr>
              <w:t>ов</w:t>
            </w:r>
            <w:r w:rsidRPr="000E72B0">
              <w:rPr>
                <w:sz w:val="24"/>
                <w:szCs w:val="24"/>
              </w:rPr>
              <w:t>, определяющи</w:t>
            </w:r>
            <w:r w:rsidR="00C472F1" w:rsidRPr="000E72B0">
              <w:rPr>
                <w:sz w:val="24"/>
                <w:szCs w:val="24"/>
              </w:rPr>
              <w:t>х</w:t>
            </w:r>
          </w:p>
          <w:p w:rsidR="009B5523" w:rsidRPr="000E72B0" w:rsidRDefault="009B5523" w:rsidP="00EF7BFD">
            <w:pPr>
              <w:spacing w:line="240" w:lineRule="auto"/>
              <w:jc w:val="left"/>
              <w:rPr>
                <w:sz w:val="24"/>
                <w:szCs w:val="24"/>
              </w:rPr>
            </w:pPr>
            <w:r w:rsidRPr="000E72B0">
              <w:rPr>
                <w:sz w:val="24"/>
                <w:szCs w:val="24"/>
              </w:rPr>
              <w:t>состав сведений, сроки размещения и порядок актуализации информации об имуществе, включенном в реестры государственного и муниципального имущества, подлежащей размещению на сайте в информационно-коммуникационной сети «Интернет» (далее – правовые акты по опубликованию)</w:t>
            </w:r>
          </w:p>
        </w:tc>
        <w:tc>
          <w:tcPr>
            <w:tcW w:w="1432" w:type="dxa"/>
            <w:tcBorders>
              <w:bottom w:val="single" w:sz="4" w:space="0" w:color="auto"/>
            </w:tcBorders>
            <w:shd w:val="clear" w:color="auto" w:fill="FFFFFF" w:themeFill="background1"/>
          </w:tcPr>
          <w:p w:rsidR="009B5523" w:rsidRPr="000E72B0" w:rsidRDefault="009B5523" w:rsidP="009B5523">
            <w:pPr>
              <w:spacing w:line="240" w:lineRule="auto"/>
              <w:jc w:val="center"/>
              <w:rPr>
                <w:sz w:val="24"/>
                <w:szCs w:val="24"/>
              </w:rPr>
            </w:pPr>
            <w:r w:rsidRPr="000E72B0">
              <w:rPr>
                <w:sz w:val="24"/>
                <w:szCs w:val="24"/>
              </w:rPr>
              <w:t>03.12.2018</w:t>
            </w:r>
          </w:p>
        </w:tc>
        <w:tc>
          <w:tcPr>
            <w:tcW w:w="1353" w:type="dxa"/>
            <w:tcBorders>
              <w:bottom w:val="single" w:sz="4" w:space="0" w:color="auto"/>
            </w:tcBorders>
            <w:shd w:val="clear" w:color="auto" w:fill="FFFFFF" w:themeFill="background1"/>
          </w:tcPr>
          <w:p w:rsidR="009B5523" w:rsidRPr="000E72B0" w:rsidRDefault="00E32E8C" w:rsidP="000E09D5">
            <w:pPr>
              <w:spacing w:line="240" w:lineRule="auto"/>
              <w:jc w:val="center"/>
              <w:rPr>
                <w:sz w:val="24"/>
                <w:szCs w:val="24"/>
              </w:rPr>
            </w:pPr>
            <w:r w:rsidRPr="000E72B0">
              <w:rPr>
                <w:sz w:val="24"/>
                <w:szCs w:val="24"/>
              </w:rPr>
              <w:t>01</w:t>
            </w:r>
            <w:r w:rsidR="009B5523" w:rsidRPr="000E72B0">
              <w:rPr>
                <w:sz w:val="24"/>
                <w:szCs w:val="24"/>
              </w:rPr>
              <w:t>.0</w:t>
            </w:r>
            <w:r w:rsidR="000E09D5" w:rsidRPr="000E72B0">
              <w:rPr>
                <w:sz w:val="24"/>
                <w:szCs w:val="24"/>
              </w:rPr>
              <w:t>4</w:t>
            </w:r>
            <w:r w:rsidR="009B5523" w:rsidRPr="000E72B0">
              <w:rPr>
                <w:sz w:val="24"/>
                <w:szCs w:val="24"/>
              </w:rPr>
              <w:t>.2019</w:t>
            </w:r>
          </w:p>
        </w:tc>
        <w:tc>
          <w:tcPr>
            <w:tcW w:w="1982" w:type="dxa"/>
            <w:tcBorders>
              <w:bottom w:val="single" w:sz="4" w:space="0" w:color="auto"/>
            </w:tcBorders>
            <w:shd w:val="clear" w:color="auto" w:fill="FFFFFF" w:themeFill="background1"/>
          </w:tcPr>
          <w:p w:rsidR="009B5523" w:rsidRPr="000E72B0" w:rsidRDefault="009B5523" w:rsidP="009B5523">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9B5523" w:rsidRPr="000E72B0" w:rsidRDefault="005D09A3" w:rsidP="009B5523">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w:t>
            </w:r>
            <w:r w:rsidR="009B5523" w:rsidRPr="000E72B0">
              <w:rPr>
                <w:rFonts w:ascii="Times New Roman" w:eastAsia="Times New Roman" w:hAnsi="Times New Roman" w:cs="Times New Roman"/>
                <w:sz w:val="24"/>
                <w:szCs w:val="24"/>
                <w:lang w:eastAsia="ru-RU"/>
              </w:rPr>
              <w:t>.</w:t>
            </w:r>
            <w:r w:rsidRPr="000E72B0">
              <w:rPr>
                <w:rFonts w:ascii="Times New Roman" w:eastAsia="Times New Roman" w:hAnsi="Times New Roman" w:cs="Times New Roman"/>
                <w:sz w:val="24"/>
                <w:szCs w:val="24"/>
                <w:lang w:eastAsia="ru-RU"/>
              </w:rPr>
              <w:t>А</w:t>
            </w:r>
            <w:r w:rsidR="009B5523" w:rsidRPr="000E72B0">
              <w:rPr>
                <w:rFonts w:ascii="Times New Roman" w:eastAsia="Times New Roman" w:hAnsi="Times New Roman" w:cs="Times New Roman"/>
                <w:sz w:val="24"/>
                <w:szCs w:val="24"/>
                <w:lang w:eastAsia="ru-RU"/>
              </w:rPr>
              <w:t xml:space="preserve">. </w:t>
            </w:r>
            <w:r w:rsidRPr="000E72B0">
              <w:rPr>
                <w:rFonts w:ascii="Times New Roman" w:eastAsia="Times New Roman" w:hAnsi="Times New Roman" w:cs="Times New Roman"/>
                <w:sz w:val="24"/>
                <w:szCs w:val="24"/>
                <w:lang w:eastAsia="ru-RU"/>
              </w:rPr>
              <w:t>Хохлова</w:t>
            </w:r>
          </w:p>
          <w:p w:rsidR="009B5523" w:rsidRPr="000E72B0" w:rsidRDefault="009B5523" w:rsidP="009B5523">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органы местного самоуправления</w:t>
            </w:r>
          </w:p>
        </w:tc>
        <w:tc>
          <w:tcPr>
            <w:tcW w:w="2414" w:type="dxa"/>
            <w:tcBorders>
              <w:bottom w:val="single" w:sz="4" w:space="0" w:color="auto"/>
            </w:tcBorders>
            <w:shd w:val="clear" w:color="auto" w:fill="FFFFFF" w:themeFill="background1"/>
          </w:tcPr>
          <w:p w:rsidR="009B5523" w:rsidRPr="000E72B0" w:rsidRDefault="009B5523" w:rsidP="009B5523">
            <w:pPr>
              <w:spacing w:line="240" w:lineRule="auto"/>
              <w:jc w:val="center"/>
              <w:rPr>
                <w:sz w:val="24"/>
                <w:szCs w:val="24"/>
              </w:rPr>
            </w:pPr>
            <w:r w:rsidRPr="000E72B0">
              <w:rPr>
                <w:sz w:val="24"/>
                <w:szCs w:val="24"/>
              </w:rPr>
              <w:t>правовые акты области и органов местного самоуправления</w:t>
            </w:r>
          </w:p>
        </w:tc>
        <w:tc>
          <w:tcPr>
            <w:tcW w:w="1486" w:type="dxa"/>
            <w:tcBorders>
              <w:bottom w:val="single" w:sz="4" w:space="0" w:color="auto"/>
            </w:tcBorders>
            <w:shd w:val="clear" w:color="auto" w:fill="FFFFFF" w:themeFill="background1"/>
          </w:tcPr>
          <w:p w:rsidR="009B5523" w:rsidRPr="000E72B0" w:rsidRDefault="009B5523" w:rsidP="009B5523">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r>
      <w:tr w:rsidR="00904D5D" w:rsidRPr="000E72B0" w:rsidTr="00F60F47">
        <w:trPr>
          <w:jc w:val="center"/>
        </w:trPr>
        <w:tc>
          <w:tcPr>
            <w:tcW w:w="1103" w:type="dxa"/>
            <w:tcBorders>
              <w:bottom w:val="single" w:sz="4" w:space="0" w:color="auto"/>
            </w:tcBorders>
            <w:shd w:val="clear" w:color="auto" w:fill="FFFFFF" w:themeFill="background1"/>
          </w:tcPr>
          <w:p w:rsidR="00904D5D" w:rsidRPr="000E72B0" w:rsidRDefault="00904D5D" w:rsidP="00EF7BFD">
            <w:pPr>
              <w:spacing w:line="240" w:lineRule="auto"/>
              <w:jc w:val="center"/>
              <w:rPr>
                <w:sz w:val="24"/>
                <w:szCs w:val="24"/>
              </w:rPr>
            </w:pPr>
            <w:r w:rsidRPr="000E72B0">
              <w:rPr>
                <w:sz w:val="24"/>
                <w:szCs w:val="24"/>
              </w:rPr>
              <w:t>2.1.1.2.</w:t>
            </w:r>
          </w:p>
        </w:tc>
        <w:tc>
          <w:tcPr>
            <w:tcW w:w="6184" w:type="dxa"/>
            <w:tcBorders>
              <w:bottom w:val="single" w:sz="4" w:space="0" w:color="auto"/>
            </w:tcBorders>
            <w:shd w:val="clear" w:color="auto" w:fill="FFFFFF" w:themeFill="background1"/>
          </w:tcPr>
          <w:p w:rsidR="00904D5D" w:rsidRPr="000E72B0" w:rsidRDefault="00904D5D" w:rsidP="00EF7BFD">
            <w:pPr>
              <w:spacing w:line="240" w:lineRule="auto"/>
              <w:jc w:val="left"/>
              <w:rPr>
                <w:sz w:val="24"/>
                <w:szCs w:val="24"/>
              </w:rPr>
            </w:pPr>
            <w:r w:rsidRPr="000E72B0">
              <w:rPr>
                <w:sz w:val="24"/>
                <w:szCs w:val="24"/>
              </w:rPr>
              <w:t>Сбор информации от органов местного самоуправления по размещению на официальных сайтах в информационно-телекоммуникационной сети «Интернет» сведений об объектах имущества, включенных в реестры муниципального имущества</w:t>
            </w:r>
          </w:p>
        </w:tc>
        <w:tc>
          <w:tcPr>
            <w:tcW w:w="1432" w:type="dxa"/>
            <w:tcBorders>
              <w:bottom w:val="single" w:sz="4" w:space="0" w:color="auto"/>
            </w:tcBorders>
            <w:shd w:val="clear" w:color="auto" w:fill="FFFFFF" w:themeFill="background1"/>
          </w:tcPr>
          <w:p w:rsidR="00904D5D" w:rsidRPr="000E72B0" w:rsidRDefault="00904D5D" w:rsidP="000E09D5">
            <w:pPr>
              <w:spacing w:line="240" w:lineRule="auto"/>
              <w:jc w:val="center"/>
              <w:rPr>
                <w:sz w:val="24"/>
                <w:szCs w:val="24"/>
              </w:rPr>
            </w:pPr>
            <w:r w:rsidRPr="000E72B0">
              <w:rPr>
                <w:sz w:val="24"/>
                <w:szCs w:val="24"/>
              </w:rPr>
              <w:t>0</w:t>
            </w:r>
            <w:r w:rsidR="000E09D5" w:rsidRPr="000E72B0">
              <w:rPr>
                <w:sz w:val="24"/>
                <w:szCs w:val="24"/>
              </w:rPr>
              <w:t>2</w:t>
            </w:r>
            <w:r w:rsidRPr="000E72B0">
              <w:rPr>
                <w:sz w:val="24"/>
                <w:szCs w:val="24"/>
              </w:rPr>
              <w:t>.0</w:t>
            </w:r>
            <w:r w:rsidR="000E09D5" w:rsidRPr="000E72B0">
              <w:rPr>
                <w:sz w:val="24"/>
                <w:szCs w:val="24"/>
              </w:rPr>
              <w:t>4</w:t>
            </w:r>
            <w:r w:rsidRPr="000E72B0">
              <w:rPr>
                <w:sz w:val="24"/>
                <w:szCs w:val="24"/>
              </w:rPr>
              <w:t>.2019</w:t>
            </w:r>
          </w:p>
        </w:tc>
        <w:tc>
          <w:tcPr>
            <w:tcW w:w="1353" w:type="dxa"/>
            <w:tcBorders>
              <w:bottom w:val="single" w:sz="4" w:space="0" w:color="auto"/>
            </w:tcBorders>
            <w:shd w:val="clear" w:color="auto" w:fill="FFFFFF" w:themeFill="background1"/>
          </w:tcPr>
          <w:p w:rsidR="00904D5D" w:rsidRPr="000E72B0" w:rsidRDefault="000E09D5" w:rsidP="000E09D5">
            <w:pPr>
              <w:spacing w:line="240" w:lineRule="auto"/>
              <w:jc w:val="center"/>
              <w:rPr>
                <w:sz w:val="24"/>
                <w:szCs w:val="24"/>
              </w:rPr>
            </w:pPr>
            <w:r w:rsidRPr="000E72B0">
              <w:rPr>
                <w:sz w:val="24"/>
                <w:szCs w:val="24"/>
              </w:rPr>
              <w:t>15</w:t>
            </w:r>
            <w:r w:rsidR="00904D5D" w:rsidRPr="000E72B0">
              <w:rPr>
                <w:sz w:val="24"/>
                <w:szCs w:val="24"/>
              </w:rPr>
              <w:t>.0</w:t>
            </w:r>
            <w:r w:rsidRPr="000E72B0">
              <w:rPr>
                <w:sz w:val="24"/>
                <w:szCs w:val="24"/>
              </w:rPr>
              <w:t>4</w:t>
            </w:r>
            <w:r w:rsidR="00904D5D" w:rsidRPr="000E72B0">
              <w:rPr>
                <w:sz w:val="24"/>
                <w:szCs w:val="24"/>
              </w:rPr>
              <w:t>.2019</w:t>
            </w:r>
          </w:p>
        </w:tc>
        <w:tc>
          <w:tcPr>
            <w:tcW w:w="1982" w:type="dxa"/>
            <w:tcBorders>
              <w:bottom w:val="single" w:sz="4" w:space="0" w:color="auto"/>
            </w:tcBorders>
            <w:shd w:val="clear" w:color="auto" w:fill="FFFFFF" w:themeFill="background1"/>
          </w:tcPr>
          <w:p w:rsidR="00904D5D" w:rsidRPr="000E72B0" w:rsidRDefault="00904D5D" w:rsidP="00232390">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И.С. </w:t>
            </w:r>
            <w:proofErr w:type="spellStart"/>
            <w:r w:rsidRPr="000E72B0">
              <w:rPr>
                <w:rFonts w:ascii="Times New Roman" w:eastAsia="Times New Roman" w:hAnsi="Times New Roman" w:cs="Times New Roman"/>
                <w:sz w:val="24"/>
                <w:szCs w:val="24"/>
                <w:lang w:eastAsia="ru-RU"/>
              </w:rPr>
              <w:t>Коршикова</w:t>
            </w:r>
            <w:proofErr w:type="spellEnd"/>
          </w:p>
          <w:p w:rsidR="00904D5D" w:rsidRPr="000E72B0" w:rsidRDefault="00904D5D" w:rsidP="00232390">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Г.Н. Паршина</w:t>
            </w:r>
          </w:p>
          <w:p w:rsidR="00904D5D" w:rsidRPr="000E72B0" w:rsidRDefault="00904D5D" w:rsidP="00232390">
            <w:pPr>
              <w:spacing w:line="240" w:lineRule="auto"/>
              <w:contextualSpacing/>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FFFFFF" w:themeFill="background1"/>
          </w:tcPr>
          <w:p w:rsidR="00904D5D" w:rsidRPr="000E72B0" w:rsidRDefault="00904D5D" w:rsidP="00EF7BFD">
            <w:pPr>
              <w:spacing w:line="240" w:lineRule="auto"/>
              <w:contextualSpacing/>
              <w:jc w:val="center"/>
              <w:rPr>
                <w:sz w:val="24"/>
                <w:szCs w:val="24"/>
              </w:rPr>
            </w:pPr>
            <w:r w:rsidRPr="000E72B0">
              <w:rPr>
                <w:sz w:val="24"/>
                <w:szCs w:val="24"/>
              </w:rPr>
              <w:t>письма органам местного самоуправления</w:t>
            </w:r>
          </w:p>
        </w:tc>
        <w:tc>
          <w:tcPr>
            <w:tcW w:w="1486" w:type="dxa"/>
            <w:tcBorders>
              <w:bottom w:val="single" w:sz="4" w:space="0" w:color="auto"/>
            </w:tcBorders>
            <w:shd w:val="clear" w:color="auto" w:fill="FFFFFF" w:themeFill="background1"/>
          </w:tcPr>
          <w:p w:rsidR="00904D5D" w:rsidRPr="000E72B0" w:rsidRDefault="00904D5D" w:rsidP="00EF7BFD">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r>
      <w:tr w:rsidR="007519BA" w:rsidRPr="000E72B0" w:rsidTr="00F60F47">
        <w:trPr>
          <w:jc w:val="center"/>
        </w:trPr>
        <w:tc>
          <w:tcPr>
            <w:tcW w:w="1103" w:type="dxa"/>
            <w:tcBorders>
              <w:bottom w:val="single" w:sz="4" w:space="0" w:color="auto"/>
            </w:tcBorders>
            <w:shd w:val="clear" w:color="auto" w:fill="FFFFFF" w:themeFill="background1"/>
          </w:tcPr>
          <w:p w:rsidR="007519BA" w:rsidRPr="000E72B0" w:rsidRDefault="004C79FB" w:rsidP="007519BA">
            <w:pPr>
              <w:spacing w:line="240" w:lineRule="auto"/>
              <w:jc w:val="center"/>
              <w:rPr>
                <w:sz w:val="24"/>
                <w:szCs w:val="24"/>
              </w:rPr>
            </w:pPr>
            <w:r w:rsidRPr="000E72B0">
              <w:rPr>
                <w:sz w:val="24"/>
                <w:szCs w:val="24"/>
              </w:rPr>
              <w:t>2.1.1.</w:t>
            </w:r>
            <w:r w:rsidR="007519BA" w:rsidRPr="000E72B0">
              <w:rPr>
                <w:sz w:val="24"/>
                <w:szCs w:val="24"/>
              </w:rPr>
              <w:t>3</w:t>
            </w:r>
            <w:r w:rsidRPr="000E72B0">
              <w:rPr>
                <w:sz w:val="24"/>
                <w:szCs w:val="24"/>
              </w:rPr>
              <w:t>.</w:t>
            </w:r>
          </w:p>
        </w:tc>
        <w:tc>
          <w:tcPr>
            <w:tcW w:w="6184" w:type="dxa"/>
            <w:tcBorders>
              <w:bottom w:val="single" w:sz="4" w:space="0" w:color="auto"/>
            </w:tcBorders>
            <w:shd w:val="clear" w:color="auto" w:fill="FFFFFF" w:themeFill="background1"/>
          </w:tcPr>
          <w:p w:rsidR="007519BA" w:rsidRPr="000E72B0" w:rsidRDefault="007519BA" w:rsidP="007519BA">
            <w:pPr>
              <w:spacing w:line="240" w:lineRule="auto"/>
              <w:jc w:val="left"/>
              <w:rPr>
                <w:sz w:val="24"/>
                <w:szCs w:val="24"/>
              </w:rPr>
            </w:pPr>
            <w:r w:rsidRPr="000E72B0">
              <w:rPr>
                <w:sz w:val="24"/>
                <w:szCs w:val="24"/>
              </w:rPr>
              <w:t>Проведение анализа опубликования на официальных сайтах органов государственной власти Саратовской области и муниципальных образований Саратовской области в информационно-телекоммуникационной сети «Интернет» сведений об объектах имущества, включенных в реестры государственного и муниципального имущества и соответствия указанной информации правовым актам по опубликованию</w:t>
            </w:r>
          </w:p>
        </w:tc>
        <w:tc>
          <w:tcPr>
            <w:tcW w:w="1432" w:type="dxa"/>
            <w:tcBorders>
              <w:bottom w:val="single" w:sz="4" w:space="0" w:color="auto"/>
            </w:tcBorders>
            <w:shd w:val="clear" w:color="auto" w:fill="FFFFFF" w:themeFill="background1"/>
          </w:tcPr>
          <w:p w:rsidR="007519BA" w:rsidRPr="000E72B0" w:rsidRDefault="007519BA" w:rsidP="000E09D5">
            <w:pPr>
              <w:spacing w:line="240" w:lineRule="auto"/>
              <w:jc w:val="center"/>
              <w:rPr>
                <w:sz w:val="24"/>
                <w:szCs w:val="24"/>
              </w:rPr>
            </w:pPr>
            <w:r w:rsidRPr="000E72B0">
              <w:rPr>
                <w:sz w:val="24"/>
                <w:szCs w:val="24"/>
              </w:rPr>
              <w:t>1</w:t>
            </w:r>
            <w:r w:rsidR="000E09D5" w:rsidRPr="000E72B0">
              <w:rPr>
                <w:sz w:val="24"/>
                <w:szCs w:val="24"/>
              </w:rPr>
              <w:t>6</w:t>
            </w:r>
            <w:r w:rsidRPr="000E72B0">
              <w:rPr>
                <w:sz w:val="24"/>
                <w:szCs w:val="24"/>
              </w:rPr>
              <w:t>.0</w:t>
            </w:r>
            <w:r w:rsidR="000E09D5" w:rsidRPr="000E72B0">
              <w:rPr>
                <w:sz w:val="24"/>
                <w:szCs w:val="24"/>
              </w:rPr>
              <w:t>4</w:t>
            </w:r>
            <w:r w:rsidRPr="000E72B0">
              <w:rPr>
                <w:sz w:val="24"/>
                <w:szCs w:val="24"/>
              </w:rPr>
              <w:t>.2019</w:t>
            </w:r>
          </w:p>
        </w:tc>
        <w:tc>
          <w:tcPr>
            <w:tcW w:w="1353" w:type="dxa"/>
            <w:tcBorders>
              <w:bottom w:val="single" w:sz="4" w:space="0" w:color="auto"/>
            </w:tcBorders>
            <w:shd w:val="clear" w:color="auto" w:fill="FFFFFF" w:themeFill="background1"/>
          </w:tcPr>
          <w:p w:rsidR="007519BA" w:rsidRPr="000E72B0" w:rsidRDefault="007519BA" w:rsidP="007519BA">
            <w:pPr>
              <w:spacing w:line="240" w:lineRule="auto"/>
              <w:jc w:val="center"/>
              <w:rPr>
                <w:sz w:val="24"/>
                <w:szCs w:val="24"/>
              </w:rPr>
            </w:pPr>
            <w:r w:rsidRPr="000E72B0">
              <w:rPr>
                <w:sz w:val="24"/>
                <w:szCs w:val="24"/>
              </w:rPr>
              <w:t>10.06.2019</w:t>
            </w:r>
          </w:p>
        </w:tc>
        <w:tc>
          <w:tcPr>
            <w:tcW w:w="1982" w:type="dxa"/>
            <w:tcBorders>
              <w:bottom w:val="single" w:sz="4" w:space="0" w:color="auto"/>
            </w:tcBorders>
            <w:shd w:val="clear" w:color="auto" w:fill="FFFFFF" w:themeFill="background1"/>
          </w:tcPr>
          <w:p w:rsidR="005D09A3" w:rsidRPr="000E72B0" w:rsidRDefault="005D09A3" w:rsidP="005D09A3">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И.С. </w:t>
            </w:r>
            <w:proofErr w:type="spellStart"/>
            <w:r w:rsidRPr="000E72B0">
              <w:rPr>
                <w:rFonts w:ascii="Times New Roman" w:eastAsia="Times New Roman" w:hAnsi="Times New Roman" w:cs="Times New Roman"/>
                <w:sz w:val="24"/>
                <w:szCs w:val="24"/>
                <w:lang w:eastAsia="ru-RU"/>
              </w:rPr>
              <w:t>Коршикова</w:t>
            </w:r>
            <w:proofErr w:type="spellEnd"/>
          </w:p>
          <w:p w:rsidR="007519BA" w:rsidRPr="000E72B0" w:rsidRDefault="007519BA" w:rsidP="007519BA">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Г.Н. Паршина</w:t>
            </w:r>
          </w:p>
          <w:p w:rsidR="007519BA" w:rsidRPr="000E72B0" w:rsidRDefault="007519BA" w:rsidP="007519BA">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органы местного самоуправления</w:t>
            </w:r>
          </w:p>
        </w:tc>
        <w:tc>
          <w:tcPr>
            <w:tcW w:w="2414" w:type="dxa"/>
            <w:tcBorders>
              <w:bottom w:val="single" w:sz="4" w:space="0" w:color="auto"/>
            </w:tcBorders>
            <w:shd w:val="clear" w:color="auto" w:fill="FFFFFF" w:themeFill="background1"/>
          </w:tcPr>
          <w:p w:rsidR="007519BA" w:rsidRPr="000E72B0" w:rsidRDefault="007519BA" w:rsidP="007519BA">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сводный отчет о результатах анализа опубликованной информации в адрес коллегиального органа</w:t>
            </w:r>
          </w:p>
        </w:tc>
        <w:tc>
          <w:tcPr>
            <w:tcW w:w="1486" w:type="dxa"/>
            <w:tcBorders>
              <w:bottom w:val="single" w:sz="4" w:space="0" w:color="auto"/>
            </w:tcBorders>
            <w:shd w:val="clear" w:color="auto" w:fill="FFFFFF" w:themeFill="background1"/>
          </w:tcPr>
          <w:p w:rsidR="007519BA" w:rsidRPr="000E72B0" w:rsidRDefault="007519BA" w:rsidP="007519BA">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r>
      <w:tr w:rsidR="00176B83" w:rsidRPr="000E72B0" w:rsidTr="00F60F47">
        <w:trPr>
          <w:jc w:val="center"/>
        </w:trPr>
        <w:tc>
          <w:tcPr>
            <w:tcW w:w="1103" w:type="dxa"/>
            <w:tcBorders>
              <w:bottom w:val="single" w:sz="4" w:space="0" w:color="auto"/>
            </w:tcBorders>
            <w:shd w:val="clear" w:color="auto" w:fill="DDD9C3" w:themeFill="background2" w:themeFillShade="E6"/>
          </w:tcPr>
          <w:p w:rsidR="00176B83" w:rsidRPr="000E72B0" w:rsidRDefault="004C79FB" w:rsidP="005D2766">
            <w:pPr>
              <w:spacing w:line="240" w:lineRule="auto"/>
              <w:jc w:val="center"/>
              <w:rPr>
                <w:sz w:val="24"/>
                <w:szCs w:val="24"/>
              </w:rPr>
            </w:pPr>
            <w:r w:rsidRPr="000E72B0">
              <w:rPr>
                <w:sz w:val="24"/>
                <w:szCs w:val="24"/>
              </w:rPr>
              <w:t>2.1.</w:t>
            </w:r>
            <w:r w:rsidR="00EA5E9C" w:rsidRPr="000E72B0">
              <w:rPr>
                <w:sz w:val="24"/>
                <w:szCs w:val="24"/>
              </w:rPr>
              <w:t>1.</w:t>
            </w:r>
          </w:p>
        </w:tc>
        <w:tc>
          <w:tcPr>
            <w:tcW w:w="6184" w:type="dxa"/>
            <w:tcBorders>
              <w:bottom w:val="single" w:sz="4" w:space="0" w:color="auto"/>
            </w:tcBorders>
            <w:shd w:val="clear" w:color="auto" w:fill="DDD9C3" w:themeFill="background2" w:themeFillShade="E6"/>
          </w:tcPr>
          <w:p w:rsidR="00176B83" w:rsidRPr="000E72B0" w:rsidRDefault="00176B83" w:rsidP="005D2766">
            <w:pPr>
              <w:spacing w:line="240" w:lineRule="auto"/>
              <w:jc w:val="left"/>
              <w:rPr>
                <w:sz w:val="24"/>
                <w:szCs w:val="24"/>
              </w:rPr>
            </w:pPr>
            <w:proofErr w:type="gramStart"/>
            <w:r w:rsidRPr="000E72B0">
              <w:rPr>
                <w:sz w:val="24"/>
                <w:szCs w:val="24"/>
              </w:rPr>
              <w:t xml:space="preserve">Сформирован коллегиальным органом по взаимодействию органов исполнительной власти Саратовской области с органами местного самоуправления, территориальным органом Росимущества по вопросам имущественной поддержки субъектов МСП (далее – коллегиальный орган) </w:t>
            </w:r>
            <w:r w:rsidRPr="000E72B0">
              <w:rPr>
                <w:sz w:val="24"/>
                <w:szCs w:val="24"/>
              </w:rPr>
              <w:lastRenderedPageBreak/>
              <w:t>перечень, содержащий информацию о субъекте Российской Федерации, муниципальных образованиях, утвердивших правовые акты по опубликованию, разместивших на официальных сайтах в информационно-телекоммуникационной сети «Интернет» сведения об объектах имущества, включенных в реестры государственного муниципального имущества, в целях</w:t>
            </w:r>
            <w:proofErr w:type="gramEnd"/>
            <w:r w:rsidRPr="000E72B0">
              <w:rPr>
                <w:sz w:val="24"/>
                <w:szCs w:val="24"/>
              </w:rPr>
              <w:t xml:space="preserve"> обеспечения равного доступа к такой информации на территории Российской Федерации лицам, заинтересованным в формировании предложений по расширению имущественной поддержки субъектов МСП</w:t>
            </w:r>
          </w:p>
        </w:tc>
        <w:tc>
          <w:tcPr>
            <w:tcW w:w="1432" w:type="dxa"/>
            <w:tcBorders>
              <w:bottom w:val="single" w:sz="4" w:space="0" w:color="auto"/>
            </w:tcBorders>
            <w:shd w:val="clear" w:color="auto" w:fill="DDD9C3" w:themeFill="background2" w:themeFillShade="E6"/>
          </w:tcPr>
          <w:p w:rsidR="00176B83" w:rsidRPr="000E72B0" w:rsidRDefault="00EA5E9C" w:rsidP="005D2766">
            <w:pPr>
              <w:spacing w:line="240" w:lineRule="auto"/>
              <w:jc w:val="center"/>
              <w:rPr>
                <w:sz w:val="24"/>
                <w:szCs w:val="24"/>
              </w:rPr>
            </w:pPr>
            <w:r w:rsidRPr="000E72B0">
              <w:rPr>
                <w:sz w:val="24"/>
                <w:szCs w:val="24"/>
              </w:rPr>
              <w:lastRenderedPageBreak/>
              <w:t>-</w:t>
            </w:r>
          </w:p>
        </w:tc>
        <w:tc>
          <w:tcPr>
            <w:tcW w:w="1353" w:type="dxa"/>
            <w:tcBorders>
              <w:bottom w:val="single" w:sz="4" w:space="0" w:color="auto"/>
            </w:tcBorders>
            <w:shd w:val="clear" w:color="auto" w:fill="DDD9C3" w:themeFill="background2" w:themeFillShade="E6"/>
          </w:tcPr>
          <w:p w:rsidR="00176B83" w:rsidRPr="000E72B0" w:rsidRDefault="00EA5E9C" w:rsidP="005D2766">
            <w:pPr>
              <w:spacing w:line="240" w:lineRule="auto"/>
              <w:jc w:val="center"/>
              <w:rPr>
                <w:sz w:val="24"/>
                <w:szCs w:val="24"/>
              </w:rPr>
            </w:pPr>
            <w:r w:rsidRPr="000E72B0">
              <w:rPr>
                <w:sz w:val="24"/>
                <w:szCs w:val="24"/>
              </w:rPr>
              <w:t>10.06.2019</w:t>
            </w:r>
          </w:p>
        </w:tc>
        <w:tc>
          <w:tcPr>
            <w:tcW w:w="1982" w:type="dxa"/>
            <w:tcBorders>
              <w:bottom w:val="single" w:sz="4" w:space="0" w:color="auto"/>
            </w:tcBorders>
            <w:shd w:val="clear" w:color="auto" w:fill="DDD9C3" w:themeFill="background2" w:themeFillShade="E6"/>
          </w:tcPr>
          <w:p w:rsidR="005D2766" w:rsidRPr="000E72B0" w:rsidRDefault="005D2766" w:rsidP="005D2766">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5D2766" w:rsidRPr="000E72B0" w:rsidRDefault="005D2766" w:rsidP="005D2766">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176B83" w:rsidRPr="000E72B0" w:rsidRDefault="00176B83" w:rsidP="005D2766">
            <w:pPr>
              <w:spacing w:line="240" w:lineRule="auto"/>
              <w:jc w:val="center"/>
              <w:rPr>
                <w:sz w:val="24"/>
                <w:szCs w:val="24"/>
              </w:rPr>
            </w:pPr>
          </w:p>
        </w:tc>
        <w:tc>
          <w:tcPr>
            <w:tcW w:w="2414" w:type="dxa"/>
            <w:tcBorders>
              <w:bottom w:val="single" w:sz="4" w:space="0" w:color="auto"/>
            </w:tcBorders>
            <w:shd w:val="clear" w:color="auto" w:fill="DDD9C3" w:themeFill="background2" w:themeFillShade="E6"/>
          </w:tcPr>
          <w:p w:rsidR="00176B83" w:rsidRPr="000E72B0" w:rsidRDefault="005D2766" w:rsidP="005D2766">
            <w:pPr>
              <w:spacing w:line="240" w:lineRule="auto"/>
              <w:jc w:val="center"/>
              <w:rPr>
                <w:sz w:val="24"/>
                <w:szCs w:val="24"/>
              </w:rPr>
            </w:pPr>
            <w:r w:rsidRPr="000E72B0">
              <w:rPr>
                <w:sz w:val="24"/>
                <w:szCs w:val="24"/>
              </w:rPr>
              <w:t>п</w:t>
            </w:r>
            <w:r w:rsidR="00176B83" w:rsidRPr="000E72B0">
              <w:rPr>
                <w:sz w:val="24"/>
                <w:szCs w:val="24"/>
              </w:rPr>
              <w:t xml:space="preserve">исьмо в АО «Корпорация «МСП»  о направлении перечня, содержащего информацию об </w:t>
            </w:r>
            <w:r w:rsidR="00176B83" w:rsidRPr="000E72B0">
              <w:rPr>
                <w:sz w:val="24"/>
                <w:szCs w:val="24"/>
              </w:rPr>
              <w:lastRenderedPageBreak/>
              <w:t xml:space="preserve">утвержденных </w:t>
            </w:r>
            <w:r w:rsidRPr="000E72B0">
              <w:rPr>
                <w:sz w:val="24"/>
                <w:szCs w:val="24"/>
              </w:rPr>
              <w:t xml:space="preserve">региональных и муниципальных </w:t>
            </w:r>
            <w:r w:rsidR="00176B83" w:rsidRPr="000E72B0">
              <w:rPr>
                <w:sz w:val="24"/>
                <w:szCs w:val="24"/>
              </w:rPr>
              <w:t xml:space="preserve"> правовых актах по опубликованию, разместивших на официальных сайтах в информационно-телекоммуникационной сети «Интернет» сведения об объектах имущества, включенных в реестры государственного муниципального имущества</w:t>
            </w:r>
          </w:p>
        </w:tc>
        <w:tc>
          <w:tcPr>
            <w:tcW w:w="1486" w:type="dxa"/>
            <w:tcBorders>
              <w:bottom w:val="single" w:sz="4" w:space="0" w:color="auto"/>
            </w:tcBorders>
            <w:shd w:val="clear" w:color="auto" w:fill="DDD9C3" w:themeFill="background2" w:themeFillShade="E6"/>
          </w:tcPr>
          <w:p w:rsidR="00176B83" w:rsidRPr="000E72B0" w:rsidRDefault="005D2766" w:rsidP="005D2766">
            <w:pPr>
              <w:spacing w:line="240" w:lineRule="auto"/>
              <w:jc w:val="center"/>
              <w:rPr>
                <w:sz w:val="24"/>
                <w:szCs w:val="24"/>
              </w:rPr>
            </w:pPr>
            <w:r w:rsidRPr="000E72B0">
              <w:rPr>
                <w:sz w:val="24"/>
                <w:szCs w:val="24"/>
              </w:rPr>
              <w:lastRenderedPageBreak/>
              <w:t>Проектный комитет</w:t>
            </w:r>
          </w:p>
        </w:tc>
      </w:tr>
      <w:tr w:rsidR="00D86A6B" w:rsidRPr="000E72B0" w:rsidTr="00F60F47">
        <w:trPr>
          <w:jc w:val="center"/>
        </w:trPr>
        <w:tc>
          <w:tcPr>
            <w:tcW w:w="1103" w:type="dxa"/>
            <w:tcBorders>
              <w:bottom w:val="single" w:sz="4" w:space="0" w:color="auto"/>
            </w:tcBorders>
            <w:shd w:val="clear" w:color="auto" w:fill="FFFFFF" w:themeFill="background1"/>
          </w:tcPr>
          <w:p w:rsidR="00D86A6B" w:rsidRPr="000E72B0" w:rsidRDefault="00D86A6B" w:rsidP="009A155A">
            <w:pPr>
              <w:spacing w:line="240" w:lineRule="auto"/>
              <w:jc w:val="center"/>
              <w:rPr>
                <w:sz w:val="24"/>
                <w:szCs w:val="24"/>
              </w:rPr>
            </w:pPr>
            <w:r w:rsidRPr="000E72B0">
              <w:rPr>
                <w:sz w:val="24"/>
                <w:szCs w:val="24"/>
              </w:rPr>
              <w:lastRenderedPageBreak/>
              <w:t>2.1.</w:t>
            </w:r>
            <w:r w:rsidR="009A155A" w:rsidRPr="000E72B0">
              <w:rPr>
                <w:sz w:val="24"/>
                <w:szCs w:val="24"/>
              </w:rPr>
              <w:t>2</w:t>
            </w:r>
            <w:r w:rsidRPr="000E72B0">
              <w:rPr>
                <w:sz w:val="24"/>
                <w:szCs w:val="24"/>
              </w:rPr>
              <w:t>.1</w:t>
            </w:r>
          </w:p>
        </w:tc>
        <w:tc>
          <w:tcPr>
            <w:tcW w:w="6184" w:type="dxa"/>
            <w:tcBorders>
              <w:bottom w:val="single" w:sz="4" w:space="0" w:color="auto"/>
            </w:tcBorders>
            <w:shd w:val="clear" w:color="auto" w:fill="FFFFFF" w:themeFill="background1"/>
          </w:tcPr>
          <w:p w:rsidR="00D86A6B" w:rsidRPr="000E72B0" w:rsidRDefault="00D86A6B" w:rsidP="00AD27E2">
            <w:pPr>
              <w:spacing w:line="240" w:lineRule="auto"/>
              <w:jc w:val="left"/>
              <w:rPr>
                <w:sz w:val="24"/>
                <w:szCs w:val="24"/>
              </w:rPr>
            </w:pPr>
            <w:proofErr w:type="gramStart"/>
            <w:r w:rsidRPr="000E72B0">
              <w:rPr>
                <w:sz w:val="24"/>
                <w:szCs w:val="24"/>
              </w:rPr>
              <w:t>Сбор от органов исполнительной власти и органов местного самоуправления позиций по предлагаемым АО «Корпорация «МСП» изменениям в законодательство Российской Федерации в части расширения состава имущества, включаемого в перечни, в том числе за счет земельных участков лесного, водного фондов, имущественных комплексов, имущества, учтенного в реестре непрофильных активов акционерных обществ</w:t>
            </w:r>
            <w:r w:rsidR="000B04DA" w:rsidRPr="000E72B0">
              <w:rPr>
                <w:sz w:val="24"/>
                <w:szCs w:val="24"/>
              </w:rPr>
              <w:t xml:space="preserve">, </w:t>
            </w:r>
            <w:r w:rsidRPr="000E72B0">
              <w:rPr>
                <w:sz w:val="24"/>
                <w:szCs w:val="24"/>
              </w:rPr>
              <w:t>доля участия Российской Федерации, субъекта Российской Федерации или муниципального образования в уставных</w:t>
            </w:r>
            <w:proofErr w:type="gramEnd"/>
            <w:r w:rsidRPr="000E72B0">
              <w:rPr>
                <w:sz w:val="24"/>
                <w:szCs w:val="24"/>
              </w:rPr>
              <w:t xml:space="preserve"> </w:t>
            </w:r>
            <w:proofErr w:type="gramStart"/>
            <w:r w:rsidRPr="000E72B0">
              <w:rPr>
                <w:sz w:val="24"/>
                <w:szCs w:val="24"/>
              </w:rPr>
              <w:t>капиталах</w:t>
            </w:r>
            <w:proofErr w:type="gramEnd"/>
            <w:r w:rsidRPr="000E72B0">
              <w:rPr>
                <w:sz w:val="24"/>
                <w:szCs w:val="24"/>
              </w:rPr>
              <w:t xml:space="preserve"> которых превышает 50 процентов (далее – новые виды имущества)</w:t>
            </w:r>
          </w:p>
        </w:tc>
        <w:tc>
          <w:tcPr>
            <w:tcW w:w="1432" w:type="dxa"/>
            <w:tcBorders>
              <w:bottom w:val="single" w:sz="4" w:space="0" w:color="auto"/>
            </w:tcBorders>
            <w:shd w:val="clear" w:color="auto" w:fill="FFFFFF" w:themeFill="background1"/>
          </w:tcPr>
          <w:p w:rsidR="00D86A6B" w:rsidRPr="000E72B0" w:rsidRDefault="00A20BDE" w:rsidP="00A20BDE">
            <w:pPr>
              <w:spacing w:line="240" w:lineRule="auto"/>
              <w:jc w:val="center"/>
              <w:rPr>
                <w:sz w:val="24"/>
                <w:szCs w:val="24"/>
              </w:rPr>
            </w:pPr>
            <w:r w:rsidRPr="000E72B0">
              <w:rPr>
                <w:sz w:val="24"/>
                <w:szCs w:val="24"/>
              </w:rPr>
              <w:t>20</w:t>
            </w:r>
            <w:r w:rsidR="00D86A6B" w:rsidRPr="000E72B0">
              <w:rPr>
                <w:sz w:val="24"/>
                <w:szCs w:val="24"/>
              </w:rPr>
              <w:t>.0</w:t>
            </w:r>
            <w:r w:rsidRPr="000E72B0">
              <w:rPr>
                <w:sz w:val="24"/>
                <w:szCs w:val="24"/>
              </w:rPr>
              <w:t>1</w:t>
            </w:r>
            <w:r w:rsidR="00D86A6B" w:rsidRPr="000E72B0">
              <w:rPr>
                <w:sz w:val="24"/>
                <w:szCs w:val="24"/>
              </w:rPr>
              <w:t>.20</w:t>
            </w:r>
            <w:r w:rsidRPr="000E72B0">
              <w:rPr>
                <w:sz w:val="24"/>
                <w:szCs w:val="24"/>
              </w:rPr>
              <w:t>23</w:t>
            </w:r>
          </w:p>
        </w:tc>
        <w:tc>
          <w:tcPr>
            <w:tcW w:w="1353" w:type="dxa"/>
            <w:tcBorders>
              <w:bottom w:val="single" w:sz="4" w:space="0" w:color="auto"/>
            </w:tcBorders>
            <w:shd w:val="clear" w:color="auto" w:fill="FFFFFF" w:themeFill="background1"/>
          </w:tcPr>
          <w:p w:rsidR="00D86A6B" w:rsidRPr="000E72B0" w:rsidRDefault="00A20BDE" w:rsidP="00D86A6B">
            <w:pPr>
              <w:spacing w:line="240" w:lineRule="auto"/>
              <w:jc w:val="center"/>
              <w:rPr>
                <w:sz w:val="24"/>
                <w:szCs w:val="24"/>
              </w:rPr>
            </w:pPr>
            <w:r w:rsidRPr="000E72B0">
              <w:rPr>
                <w:sz w:val="24"/>
                <w:szCs w:val="24"/>
              </w:rPr>
              <w:t>20.05.2023</w:t>
            </w:r>
          </w:p>
        </w:tc>
        <w:tc>
          <w:tcPr>
            <w:tcW w:w="1982" w:type="dxa"/>
            <w:tcBorders>
              <w:bottom w:val="single" w:sz="4" w:space="0" w:color="auto"/>
            </w:tcBorders>
            <w:shd w:val="clear" w:color="auto" w:fill="FFFFFF" w:themeFill="background1"/>
          </w:tcPr>
          <w:p w:rsidR="00D86A6B" w:rsidRPr="000E72B0" w:rsidRDefault="00D86A6B" w:rsidP="00D86A6B">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И.С. </w:t>
            </w:r>
            <w:proofErr w:type="spellStart"/>
            <w:r w:rsidRPr="000E72B0">
              <w:rPr>
                <w:rFonts w:ascii="Times New Roman" w:eastAsia="Times New Roman" w:hAnsi="Times New Roman" w:cs="Times New Roman"/>
                <w:sz w:val="24"/>
                <w:szCs w:val="24"/>
                <w:lang w:eastAsia="ru-RU"/>
              </w:rPr>
              <w:t>Коршикова</w:t>
            </w:r>
            <w:proofErr w:type="spellEnd"/>
          </w:p>
          <w:p w:rsidR="00DC7E33" w:rsidRPr="000E72B0" w:rsidRDefault="00DC7E33" w:rsidP="00DC7E33">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Г.Н. Паршина</w:t>
            </w:r>
          </w:p>
          <w:p w:rsidR="00D86A6B" w:rsidRPr="000E72B0" w:rsidRDefault="00D86A6B" w:rsidP="00D86A6B">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FFFFFF" w:themeFill="background1"/>
          </w:tcPr>
          <w:p w:rsidR="00D86A6B" w:rsidRPr="000E72B0" w:rsidRDefault="00D86A6B" w:rsidP="00B835CC">
            <w:pPr>
              <w:spacing w:line="240" w:lineRule="auto"/>
              <w:jc w:val="center"/>
              <w:rPr>
                <w:sz w:val="24"/>
                <w:szCs w:val="24"/>
              </w:rPr>
            </w:pPr>
            <w:r w:rsidRPr="000E72B0">
              <w:rPr>
                <w:sz w:val="24"/>
                <w:szCs w:val="24"/>
              </w:rPr>
              <w:t>свод поступивших от  органов исполнительной власти и органов местного самоуправления позиций по изменению законодательства Российской Федерации</w:t>
            </w:r>
          </w:p>
        </w:tc>
        <w:tc>
          <w:tcPr>
            <w:tcW w:w="1486" w:type="dxa"/>
            <w:tcBorders>
              <w:bottom w:val="single" w:sz="4" w:space="0" w:color="auto"/>
            </w:tcBorders>
            <w:shd w:val="clear" w:color="auto" w:fill="FFFFFF" w:themeFill="background1"/>
          </w:tcPr>
          <w:p w:rsidR="00D86A6B" w:rsidRPr="000E72B0" w:rsidRDefault="00D86A6B" w:rsidP="00D86A6B">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r>
      <w:tr w:rsidR="00176B83" w:rsidRPr="000E72B0" w:rsidTr="00F60F47">
        <w:trPr>
          <w:jc w:val="center"/>
        </w:trPr>
        <w:tc>
          <w:tcPr>
            <w:tcW w:w="1103" w:type="dxa"/>
            <w:tcBorders>
              <w:bottom w:val="single" w:sz="4" w:space="0" w:color="auto"/>
            </w:tcBorders>
            <w:shd w:val="clear" w:color="auto" w:fill="DDD9C3" w:themeFill="background2" w:themeFillShade="E6"/>
          </w:tcPr>
          <w:p w:rsidR="00176B83" w:rsidRPr="000E72B0" w:rsidRDefault="00D86A6B" w:rsidP="009A155A">
            <w:pPr>
              <w:spacing w:line="240" w:lineRule="auto"/>
              <w:jc w:val="center"/>
              <w:rPr>
                <w:sz w:val="24"/>
                <w:szCs w:val="24"/>
              </w:rPr>
            </w:pPr>
            <w:r w:rsidRPr="000E72B0">
              <w:rPr>
                <w:sz w:val="24"/>
                <w:szCs w:val="24"/>
              </w:rPr>
              <w:t>2.1.</w:t>
            </w:r>
            <w:r w:rsidR="009A155A" w:rsidRPr="000E72B0">
              <w:rPr>
                <w:sz w:val="24"/>
                <w:szCs w:val="24"/>
              </w:rPr>
              <w:t>2</w:t>
            </w:r>
            <w:r w:rsidRPr="000E72B0">
              <w:rPr>
                <w:sz w:val="24"/>
                <w:szCs w:val="24"/>
              </w:rPr>
              <w:t>.</w:t>
            </w:r>
          </w:p>
        </w:tc>
        <w:tc>
          <w:tcPr>
            <w:tcW w:w="6184" w:type="dxa"/>
            <w:tcBorders>
              <w:bottom w:val="single" w:sz="4" w:space="0" w:color="auto"/>
            </w:tcBorders>
            <w:shd w:val="clear" w:color="auto" w:fill="DDD9C3" w:themeFill="background2" w:themeFillShade="E6"/>
          </w:tcPr>
          <w:p w:rsidR="00176B83" w:rsidRPr="000E72B0" w:rsidRDefault="00176B83" w:rsidP="00B835CC">
            <w:pPr>
              <w:spacing w:line="240" w:lineRule="auto"/>
              <w:jc w:val="left"/>
              <w:rPr>
                <w:sz w:val="24"/>
                <w:szCs w:val="24"/>
              </w:rPr>
            </w:pPr>
            <w:r w:rsidRPr="000E72B0">
              <w:rPr>
                <w:sz w:val="24"/>
                <w:szCs w:val="24"/>
              </w:rPr>
              <w:t xml:space="preserve">Сформированы предложения по </w:t>
            </w:r>
            <w:r w:rsidR="00A20BDE" w:rsidRPr="000E72B0">
              <w:rPr>
                <w:sz w:val="24"/>
                <w:szCs w:val="24"/>
              </w:rPr>
              <w:t>совершенствованию законодательства</w:t>
            </w:r>
            <w:r w:rsidRPr="000E72B0">
              <w:rPr>
                <w:sz w:val="24"/>
                <w:szCs w:val="24"/>
              </w:rPr>
              <w:t xml:space="preserve"> Российской Федерации, направленные на расширение имущественной поддержки субъектов МСП</w:t>
            </w:r>
          </w:p>
        </w:tc>
        <w:tc>
          <w:tcPr>
            <w:tcW w:w="1432" w:type="dxa"/>
            <w:tcBorders>
              <w:bottom w:val="single" w:sz="4" w:space="0" w:color="auto"/>
            </w:tcBorders>
            <w:shd w:val="clear" w:color="auto" w:fill="DDD9C3" w:themeFill="background2" w:themeFillShade="E6"/>
          </w:tcPr>
          <w:p w:rsidR="00176B83" w:rsidRPr="000E72B0" w:rsidRDefault="00F95098" w:rsidP="00F95098">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176B83" w:rsidRPr="000E72B0" w:rsidRDefault="00F95098" w:rsidP="00A20BDE">
            <w:pPr>
              <w:spacing w:line="240" w:lineRule="auto"/>
              <w:jc w:val="center"/>
              <w:rPr>
                <w:sz w:val="24"/>
                <w:szCs w:val="24"/>
              </w:rPr>
            </w:pPr>
            <w:r w:rsidRPr="000E72B0">
              <w:rPr>
                <w:sz w:val="24"/>
                <w:szCs w:val="24"/>
              </w:rPr>
              <w:t>2</w:t>
            </w:r>
            <w:r w:rsidR="00A20BDE" w:rsidRPr="000E72B0">
              <w:rPr>
                <w:sz w:val="24"/>
                <w:szCs w:val="24"/>
              </w:rPr>
              <w:t>0</w:t>
            </w:r>
            <w:r w:rsidRPr="000E72B0">
              <w:rPr>
                <w:sz w:val="24"/>
                <w:szCs w:val="24"/>
              </w:rPr>
              <w:t>.0</w:t>
            </w:r>
            <w:r w:rsidR="00A20BDE" w:rsidRPr="000E72B0">
              <w:rPr>
                <w:sz w:val="24"/>
                <w:szCs w:val="24"/>
              </w:rPr>
              <w:t>5</w:t>
            </w:r>
            <w:r w:rsidRPr="000E72B0">
              <w:rPr>
                <w:sz w:val="24"/>
                <w:szCs w:val="24"/>
              </w:rPr>
              <w:t>.20</w:t>
            </w:r>
            <w:r w:rsidR="00A20BDE" w:rsidRPr="000E72B0">
              <w:rPr>
                <w:sz w:val="24"/>
                <w:szCs w:val="24"/>
              </w:rPr>
              <w:t>23</w:t>
            </w:r>
          </w:p>
        </w:tc>
        <w:tc>
          <w:tcPr>
            <w:tcW w:w="1982" w:type="dxa"/>
            <w:tcBorders>
              <w:bottom w:val="single" w:sz="4" w:space="0" w:color="auto"/>
            </w:tcBorders>
            <w:shd w:val="clear" w:color="auto" w:fill="DDD9C3" w:themeFill="background2" w:themeFillShade="E6"/>
          </w:tcPr>
          <w:p w:rsidR="00A20BDE" w:rsidRPr="000E72B0" w:rsidRDefault="00A20BDE" w:rsidP="00A20BDE">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DC7E33" w:rsidRPr="000E72B0" w:rsidRDefault="00DC7E33" w:rsidP="00A20BDE">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176B83" w:rsidRPr="000E72B0" w:rsidRDefault="00F95098" w:rsidP="00F95098">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DDD9C3" w:themeFill="background2" w:themeFillShade="E6"/>
          </w:tcPr>
          <w:p w:rsidR="00176B83" w:rsidRPr="000E72B0" w:rsidRDefault="00F95098" w:rsidP="00F95098">
            <w:pPr>
              <w:spacing w:line="240" w:lineRule="auto"/>
              <w:jc w:val="center"/>
              <w:rPr>
                <w:sz w:val="24"/>
                <w:szCs w:val="24"/>
              </w:rPr>
            </w:pPr>
            <w:r w:rsidRPr="000E72B0">
              <w:rPr>
                <w:sz w:val="24"/>
                <w:szCs w:val="24"/>
              </w:rPr>
              <w:t>п</w:t>
            </w:r>
            <w:r w:rsidR="00176B83" w:rsidRPr="000E72B0">
              <w:rPr>
                <w:sz w:val="24"/>
                <w:szCs w:val="24"/>
              </w:rPr>
              <w:t xml:space="preserve">исьмо в АО «Корпорация «МСП» с предложениями по совершенствованию законодательства </w:t>
            </w:r>
            <w:r w:rsidR="00176B83" w:rsidRPr="000E72B0">
              <w:rPr>
                <w:sz w:val="24"/>
                <w:szCs w:val="24"/>
              </w:rPr>
              <w:lastRenderedPageBreak/>
              <w:t>Российской Федерации</w:t>
            </w:r>
          </w:p>
        </w:tc>
        <w:tc>
          <w:tcPr>
            <w:tcW w:w="1486" w:type="dxa"/>
            <w:tcBorders>
              <w:bottom w:val="single" w:sz="4" w:space="0" w:color="auto"/>
            </w:tcBorders>
            <w:shd w:val="clear" w:color="auto" w:fill="DDD9C3" w:themeFill="background2" w:themeFillShade="E6"/>
          </w:tcPr>
          <w:p w:rsidR="00176B83" w:rsidRPr="000E72B0" w:rsidRDefault="008D5542" w:rsidP="00F95098">
            <w:pPr>
              <w:spacing w:line="240" w:lineRule="auto"/>
              <w:jc w:val="center"/>
              <w:rPr>
                <w:sz w:val="24"/>
                <w:szCs w:val="24"/>
              </w:rPr>
            </w:pPr>
            <w:r w:rsidRPr="000E72B0">
              <w:rPr>
                <w:sz w:val="24"/>
                <w:szCs w:val="24"/>
              </w:rPr>
              <w:lastRenderedPageBreak/>
              <w:t>Проектный комитет</w:t>
            </w:r>
          </w:p>
        </w:tc>
      </w:tr>
      <w:tr w:rsidR="00BB658F" w:rsidRPr="000E72B0" w:rsidTr="00F60F47">
        <w:trPr>
          <w:jc w:val="center"/>
        </w:trPr>
        <w:tc>
          <w:tcPr>
            <w:tcW w:w="1103" w:type="dxa"/>
            <w:tcBorders>
              <w:bottom w:val="single" w:sz="4" w:space="0" w:color="auto"/>
            </w:tcBorders>
            <w:shd w:val="clear" w:color="auto" w:fill="FFFFFF" w:themeFill="background1"/>
          </w:tcPr>
          <w:p w:rsidR="00BB658F" w:rsidRPr="000E72B0" w:rsidRDefault="00BB658F" w:rsidP="009A155A">
            <w:pPr>
              <w:jc w:val="center"/>
              <w:rPr>
                <w:sz w:val="24"/>
                <w:szCs w:val="24"/>
              </w:rPr>
            </w:pPr>
            <w:r w:rsidRPr="000E72B0">
              <w:rPr>
                <w:sz w:val="24"/>
                <w:szCs w:val="24"/>
              </w:rPr>
              <w:lastRenderedPageBreak/>
              <w:t>2.1.</w:t>
            </w:r>
            <w:r w:rsidR="009A155A" w:rsidRPr="000E72B0">
              <w:rPr>
                <w:sz w:val="24"/>
                <w:szCs w:val="24"/>
              </w:rPr>
              <w:t>3</w:t>
            </w:r>
            <w:r w:rsidRPr="000E72B0">
              <w:rPr>
                <w:sz w:val="24"/>
                <w:szCs w:val="24"/>
              </w:rPr>
              <w:t>.1</w:t>
            </w:r>
          </w:p>
        </w:tc>
        <w:tc>
          <w:tcPr>
            <w:tcW w:w="6184" w:type="dxa"/>
            <w:tcBorders>
              <w:bottom w:val="single" w:sz="4" w:space="0" w:color="auto"/>
            </w:tcBorders>
            <w:shd w:val="clear" w:color="auto" w:fill="FFFFFF" w:themeFill="background1"/>
          </w:tcPr>
          <w:p w:rsidR="00BB658F" w:rsidRPr="000E72B0" w:rsidRDefault="00BB658F" w:rsidP="00BB658F">
            <w:pPr>
              <w:spacing w:line="240" w:lineRule="auto"/>
              <w:jc w:val="left"/>
              <w:rPr>
                <w:sz w:val="24"/>
                <w:szCs w:val="24"/>
              </w:rPr>
            </w:pPr>
            <w:r w:rsidRPr="000E72B0">
              <w:rPr>
                <w:sz w:val="24"/>
                <w:szCs w:val="24"/>
              </w:rPr>
              <w:t>Подготовка предложений по типовому положению о коллегиальном органе, разработанному АО «Корпорация «МСП», с учетом позиций заинтересованных органов, организаций</w:t>
            </w:r>
          </w:p>
        </w:tc>
        <w:tc>
          <w:tcPr>
            <w:tcW w:w="1432" w:type="dxa"/>
            <w:tcBorders>
              <w:bottom w:val="single" w:sz="4" w:space="0" w:color="auto"/>
            </w:tcBorders>
            <w:shd w:val="clear" w:color="auto" w:fill="FFFFFF" w:themeFill="background1"/>
          </w:tcPr>
          <w:p w:rsidR="00BB658F" w:rsidRPr="000E72B0" w:rsidRDefault="00BB658F" w:rsidP="00790A6F">
            <w:pPr>
              <w:spacing w:line="240" w:lineRule="auto"/>
              <w:jc w:val="center"/>
              <w:rPr>
                <w:sz w:val="24"/>
                <w:szCs w:val="24"/>
              </w:rPr>
            </w:pPr>
            <w:r w:rsidRPr="000E72B0">
              <w:rPr>
                <w:sz w:val="24"/>
                <w:szCs w:val="24"/>
              </w:rPr>
              <w:t>01.06.2019</w:t>
            </w:r>
          </w:p>
        </w:tc>
        <w:tc>
          <w:tcPr>
            <w:tcW w:w="1353" w:type="dxa"/>
            <w:tcBorders>
              <w:bottom w:val="single" w:sz="4" w:space="0" w:color="auto"/>
            </w:tcBorders>
            <w:shd w:val="clear" w:color="auto" w:fill="FFFFFF" w:themeFill="background1"/>
          </w:tcPr>
          <w:p w:rsidR="00BB658F" w:rsidRPr="000E72B0" w:rsidRDefault="00A274D9" w:rsidP="00A274D9">
            <w:pPr>
              <w:spacing w:line="240" w:lineRule="auto"/>
              <w:jc w:val="center"/>
              <w:rPr>
                <w:sz w:val="24"/>
                <w:szCs w:val="24"/>
              </w:rPr>
            </w:pPr>
            <w:r w:rsidRPr="000E72B0">
              <w:rPr>
                <w:sz w:val="24"/>
                <w:szCs w:val="24"/>
              </w:rPr>
              <w:t>10</w:t>
            </w:r>
            <w:r w:rsidR="00BB658F" w:rsidRPr="000E72B0">
              <w:rPr>
                <w:sz w:val="24"/>
                <w:szCs w:val="24"/>
              </w:rPr>
              <w:t>.0</w:t>
            </w:r>
            <w:r w:rsidRPr="000E72B0">
              <w:rPr>
                <w:sz w:val="24"/>
                <w:szCs w:val="24"/>
              </w:rPr>
              <w:t>9</w:t>
            </w:r>
            <w:r w:rsidR="00BB658F" w:rsidRPr="000E72B0">
              <w:rPr>
                <w:sz w:val="24"/>
                <w:szCs w:val="24"/>
              </w:rPr>
              <w:t>.2019</w:t>
            </w:r>
          </w:p>
        </w:tc>
        <w:tc>
          <w:tcPr>
            <w:tcW w:w="1982" w:type="dxa"/>
            <w:tcBorders>
              <w:bottom w:val="single" w:sz="4" w:space="0" w:color="auto"/>
            </w:tcBorders>
            <w:shd w:val="clear" w:color="auto" w:fill="FFFFFF" w:themeFill="background1"/>
          </w:tcPr>
          <w:p w:rsidR="00BB658F" w:rsidRPr="000E72B0" w:rsidRDefault="00BB658F" w:rsidP="00BB658F">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BB658F" w:rsidRPr="000E72B0" w:rsidRDefault="00BB658F" w:rsidP="00BB658F">
            <w:pPr>
              <w:spacing w:line="240" w:lineRule="auto"/>
              <w:jc w:val="center"/>
              <w:rPr>
                <w:sz w:val="24"/>
                <w:szCs w:val="24"/>
              </w:rPr>
            </w:pPr>
          </w:p>
        </w:tc>
        <w:tc>
          <w:tcPr>
            <w:tcW w:w="2414" w:type="dxa"/>
            <w:tcBorders>
              <w:bottom w:val="single" w:sz="4" w:space="0" w:color="auto"/>
            </w:tcBorders>
            <w:shd w:val="clear" w:color="auto" w:fill="FFFFFF" w:themeFill="background1"/>
          </w:tcPr>
          <w:p w:rsidR="00BB658F" w:rsidRPr="000E72B0" w:rsidRDefault="00BB658F" w:rsidP="00BB658F">
            <w:pPr>
              <w:spacing w:line="240" w:lineRule="auto"/>
              <w:jc w:val="center"/>
              <w:rPr>
                <w:sz w:val="24"/>
                <w:szCs w:val="24"/>
              </w:rPr>
            </w:pPr>
            <w:r w:rsidRPr="000E72B0">
              <w:rPr>
                <w:sz w:val="24"/>
                <w:szCs w:val="24"/>
              </w:rPr>
              <w:t>письмо</w:t>
            </w:r>
          </w:p>
          <w:p w:rsidR="00BB658F" w:rsidRPr="000E72B0" w:rsidRDefault="00BB658F" w:rsidP="00BB658F">
            <w:pPr>
              <w:spacing w:line="240" w:lineRule="auto"/>
              <w:jc w:val="center"/>
              <w:rPr>
                <w:sz w:val="24"/>
                <w:szCs w:val="24"/>
              </w:rPr>
            </w:pPr>
            <w:r w:rsidRPr="000E72B0">
              <w:rPr>
                <w:sz w:val="24"/>
                <w:szCs w:val="24"/>
              </w:rPr>
              <w:t>в АО «Корпорация «МСП» с предложениями по типовому положению о коллегиальном органе</w:t>
            </w:r>
          </w:p>
        </w:tc>
        <w:tc>
          <w:tcPr>
            <w:tcW w:w="1486" w:type="dxa"/>
            <w:tcBorders>
              <w:bottom w:val="single" w:sz="4" w:space="0" w:color="auto"/>
            </w:tcBorders>
            <w:shd w:val="clear" w:color="auto" w:fill="FFFFFF" w:themeFill="background1"/>
          </w:tcPr>
          <w:p w:rsidR="00BB658F" w:rsidRPr="000E72B0" w:rsidRDefault="00BB658F" w:rsidP="00BB658F">
            <w:pPr>
              <w:spacing w:line="240" w:lineRule="auto"/>
              <w:jc w:val="center"/>
              <w:rPr>
                <w:sz w:val="24"/>
                <w:szCs w:val="24"/>
              </w:rPr>
            </w:pPr>
            <w:r w:rsidRPr="000E72B0">
              <w:rPr>
                <w:rFonts w:eastAsia="Arial Unicode MS"/>
                <w:sz w:val="24"/>
                <w:szCs w:val="24"/>
              </w:rPr>
              <w:t>Д.А. Алексеев</w:t>
            </w:r>
          </w:p>
        </w:tc>
      </w:tr>
      <w:tr w:rsidR="00B765A2" w:rsidRPr="000E72B0" w:rsidTr="00F60F47">
        <w:trPr>
          <w:jc w:val="center"/>
        </w:trPr>
        <w:tc>
          <w:tcPr>
            <w:tcW w:w="1103" w:type="dxa"/>
            <w:tcBorders>
              <w:bottom w:val="single" w:sz="4" w:space="0" w:color="auto"/>
            </w:tcBorders>
            <w:shd w:val="clear" w:color="auto" w:fill="FFFFFF" w:themeFill="background1"/>
          </w:tcPr>
          <w:p w:rsidR="00B765A2" w:rsidRPr="000E72B0" w:rsidRDefault="009A155A" w:rsidP="00BB658F">
            <w:pPr>
              <w:spacing w:line="240" w:lineRule="auto"/>
              <w:jc w:val="center"/>
              <w:rPr>
                <w:sz w:val="24"/>
                <w:szCs w:val="24"/>
              </w:rPr>
            </w:pPr>
            <w:r w:rsidRPr="000E72B0">
              <w:rPr>
                <w:sz w:val="24"/>
                <w:szCs w:val="24"/>
              </w:rPr>
              <w:t>2.1.3</w:t>
            </w:r>
            <w:r w:rsidR="00B765A2" w:rsidRPr="000E72B0">
              <w:rPr>
                <w:sz w:val="24"/>
                <w:szCs w:val="24"/>
              </w:rPr>
              <w:t>.2</w:t>
            </w:r>
          </w:p>
        </w:tc>
        <w:tc>
          <w:tcPr>
            <w:tcW w:w="6184" w:type="dxa"/>
            <w:tcBorders>
              <w:bottom w:val="single" w:sz="4" w:space="0" w:color="auto"/>
            </w:tcBorders>
            <w:shd w:val="clear" w:color="auto" w:fill="FFFFFF" w:themeFill="background1"/>
          </w:tcPr>
          <w:p w:rsidR="00B765A2" w:rsidRPr="000E72B0" w:rsidRDefault="009F6166" w:rsidP="009F6166">
            <w:pPr>
              <w:spacing w:line="240" w:lineRule="auto"/>
              <w:jc w:val="left"/>
              <w:rPr>
                <w:sz w:val="24"/>
                <w:szCs w:val="24"/>
              </w:rPr>
            </w:pPr>
            <w:r w:rsidRPr="000E72B0">
              <w:rPr>
                <w:sz w:val="24"/>
                <w:szCs w:val="24"/>
              </w:rPr>
              <w:t xml:space="preserve">Разработка, согласование, принятие и (или) внесение изменений </w:t>
            </w:r>
            <w:r w:rsidR="00B765A2" w:rsidRPr="000E72B0">
              <w:rPr>
                <w:sz w:val="24"/>
                <w:szCs w:val="24"/>
              </w:rPr>
              <w:t xml:space="preserve">в правовой акт, определяющий </w:t>
            </w:r>
            <w:r w:rsidR="008D5542" w:rsidRPr="000E72B0">
              <w:rPr>
                <w:sz w:val="24"/>
                <w:szCs w:val="24"/>
              </w:rPr>
              <w:t xml:space="preserve">состав и </w:t>
            </w:r>
            <w:r w:rsidR="00B765A2" w:rsidRPr="000E72B0">
              <w:rPr>
                <w:sz w:val="24"/>
                <w:szCs w:val="24"/>
              </w:rPr>
              <w:t>порядок организации деятельности коллегиального органа</w:t>
            </w:r>
          </w:p>
        </w:tc>
        <w:tc>
          <w:tcPr>
            <w:tcW w:w="1432" w:type="dxa"/>
            <w:tcBorders>
              <w:bottom w:val="single" w:sz="4" w:space="0" w:color="auto"/>
            </w:tcBorders>
            <w:shd w:val="clear" w:color="auto" w:fill="FFFFFF" w:themeFill="background1"/>
          </w:tcPr>
          <w:p w:rsidR="00B765A2" w:rsidRPr="000E72B0" w:rsidRDefault="00B765A2" w:rsidP="00A274D9">
            <w:pPr>
              <w:spacing w:line="240" w:lineRule="auto"/>
              <w:jc w:val="center"/>
              <w:rPr>
                <w:sz w:val="24"/>
                <w:szCs w:val="24"/>
              </w:rPr>
            </w:pPr>
            <w:r w:rsidRPr="000E72B0">
              <w:rPr>
                <w:sz w:val="24"/>
                <w:szCs w:val="24"/>
              </w:rPr>
              <w:t>0</w:t>
            </w:r>
            <w:r w:rsidR="00A274D9" w:rsidRPr="000E72B0">
              <w:rPr>
                <w:sz w:val="24"/>
                <w:szCs w:val="24"/>
              </w:rPr>
              <w:t>1</w:t>
            </w:r>
            <w:r w:rsidRPr="000E72B0">
              <w:rPr>
                <w:sz w:val="24"/>
                <w:szCs w:val="24"/>
              </w:rPr>
              <w:t>.</w:t>
            </w:r>
            <w:r w:rsidR="00A274D9" w:rsidRPr="000E72B0">
              <w:rPr>
                <w:sz w:val="24"/>
                <w:szCs w:val="24"/>
              </w:rPr>
              <w:t>10</w:t>
            </w:r>
            <w:r w:rsidRPr="000E72B0">
              <w:rPr>
                <w:sz w:val="24"/>
                <w:szCs w:val="24"/>
              </w:rPr>
              <w:t>.2019</w:t>
            </w:r>
          </w:p>
        </w:tc>
        <w:tc>
          <w:tcPr>
            <w:tcW w:w="1353" w:type="dxa"/>
            <w:tcBorders>
              <w:bottom w:val="single" w:sz="4" w:space="0" w:color="auto"/>
            </w:tcBorders>
            <w:shd w:val="clear" w:color="auto" w:fill="FFFFFF" w:themeFill="background1"/>
          </w:tcPr>
          <w:p w:rsidR="00B765A2" w:rsidRPr="000E72B0" w:rsidRDefault="00B765A2" w:rsidP="003B6050">
            <w:pPr>
              <w:spacing w:line="240" w:lineRule="auto"/>
              <w:jc w:val="center"/>
              <w:rPr>
                <w:sz w:val="24"/>
                <w:szCs w:val="24"/>
              </w:rPr>
            </w:pPr>
            <w:r w:rsidRPr="000E72B0">
              <w:rPr>
                <w:sz w:val="24"/>
                <w:szCs w:val="24"/>
              </w:rPr>
              <w:t>31.10.2019</w:t>
            </w:r>
          </w:p>
        </w:tc>
        <w:tc>
          <w:tcPr>
            <w:tcW w:w="1982" w:type="dxa"/>
            <w:tcBorders>
              <w:bottom w:val="single" w:sz="4" w:space="0" w:color="auto"/>
            </w:tcBorders>
            <w:shd w:val="clear" w:color="auto" w:fill="FFFFFF" w:themeFill="background1"/>
          </w:tcPr>
          <w:p w:rsidR="00B765A2" w:rsidRPr="000E72B0" w:rsidRDefault="00B765A2" w:rsidP="00790A6F">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B765A2" w:rsidRPr="000E72B0" w:rsidRDefault="00B765A2" w:rsidP="00790A6F">
            <w:pPr>
              <w:spacing w:line="240" w:lineRule="auto"/>
              <w:jc w:val="center"/>
              <w:rPr>
                <w:sz w:val="24"/>
                <w:szCs w:val="24"/>
              </w:rPr>
            </w:pPr>
          </w:p>
        </w:tc>
        <w:tc>
          <w:tcPr>
            <w:tcW w:w="2414" w:type="dxa"/>
            <w:tcBorders>
              <w:bottom w:val="single" w:sz="4" w:space="0" w:color="auto"/>
            </w:tcBorders>
            <w:shd w:val="clear" w:color="auto" w:fill="FFFFFF" w:themeFill="background1"/>
          </w:tcPr>
          <w:p w:rsidR="00B765A2" w:rsidRPr="000E72B0" w:rsidRDefault="00B765A2" w:rsidP="00B765A2">
            <w:pPr>
              <w:spacing w:line="240" w:lineRule="auto"/>
              <w:jc w:val="center"/>
              <w:rPr>
                <w:sz w:val="24"/>
                <w:szCs w:val="24"/>
              </w:rPr>
            </w:pPr>
            <w:r w:rsidRPr="000E72B0">
              <w:rPr>
                <w:sz w:val="24"/>
                <w:szCs w:val="24"/>
              </w:rPr>
              <w:t xml:space="preserve">правовой акт о коллегиальном органе </w:t>
            </w:r>
          </w:p>
        </w:tc>
        <w:tc>
          <w:tcPr>
            <w:tcW w:w="1486" w:type="dxa"/>
            <w:tcBorders>
              <w:bottom w:val="single" w:sz="4" w:space="0" w:color="auto"/>
            </w:tcBorders>
            <w:shd w:val="clear" w:color="auto" w:fill="FFFFFF" w:themeFill="background1"/>
          </w:tcPr>
          <w:p w:rsidR="00B765A2" w:rsidRPr="000E72B0" w:rsidRDefault="00B765A2" w:rsidP="00790A6F">
            <w:pPr>
              <w:spacing w:line="240" w:lineRule="auto"/>
              <w:jc w:val="center"/>
              <w:rPr>
                <w:sz w:val="24"/>
                <w:szCs w:val="24"/>
              </w:rPr>
            </w:pPr>
            <w:r w:rsidRPr="000E72B0">
              <w:rPr>
                <w:rFonts w:eastAsia="Arial Unicode MS"/>
                <w:sz w:val="24"/>
                <w:szCs w:val="24"/>
              </w:rPr>
              <w:t>Д.А. Алексеев</w:t>
            </w:r>
          </w:p>
        </w:tc>
      </w:tr>
      <w:tr w:rsidR="00B765A2" w:rsidRPr="000E72B0" w:rsidTr="00F60F47">
        <w:trPr>
          <w:jc w:val="center"/>
        </w:trPr>
        <w:tc>
          <w:tcPr>
            <w:tcW w:w="1103" w:type="dxa"/>
            <w:tcBorders>
              <w:bottom w:val="single" w:sz="4" w:space="0" w:color="auto"/>
            </w:tcBorders>
            <w:shd w:val="clear" w:color="auto" w:fill="DDD9C3" w:themeFill="background2" w:themeFillShade="E6"/>
          </w:tcPr>
          <w:p w:rsidR="00B765A2" w:rsidRPr="000E72B0" w:rsidRDefault="00B765A2" w:rsidP="009A155A">
            <w:pPr>
              <w:spacing w:line="240" w:lineRule="auto"/>
              <w:jc w:val="center"/>
              <w:rPr>
                <w:sz w:val="24"/>
                <w:szCs w:val="24"/>
              </w:rPr>
            </w:pPr>
            <w:r w:rsidRPr="000E72B0">
              <w:rPr>
                <w:sz w:val="24"/>
                <w:szCs w:val="24"/>
              </w:rPr>
              <w:t>2.1.</w:t>
            </w:r>
            <w:r w:rsidR="009A155A" w:rsidRPr="000E72B0">
              <w:rPr>
                <w:sz w:val="24"/>
                <w:szCs w:val="24"/>
              </w:rPr>
              <w:t>3</w:t>
            </w:r>
            <w:r w:rsidRPr="000E72B0">
              <w:rPr>
                <w:sz w:val="24"/>
                <w:szCs w:val="24"/>
              </w:rPr>
              <w:t>.</w:t>
            </w:r>
          </w:p>
        </w:tc>
        <w:tc>
          <w:tcPr>
            <w:tcW w:w="6184" w:type="dxa"/>
            <w:tcBorders>
              <w:bottom w:val="single" w:sz="4" w:space="0" w:color="auto"/>
            </w:tcBorders>
            <w:shd w:val="clear" w:color="auto" w:fill="DDD9C3" w:themeFill="background2" w:themeFillShade="E6"/>
          </w:tcPr>
          <w:p w:rsidR="00B765A2" w:rsidRPr="000E72B0" w:rsidRDefault="00B765A2" w:rsidP="008D5542">
            <w:pPr>
              <w:spacing w:line="240" w:lineRule="auto"/>
              <w:jc w:val="left"/>
              <w:rPr>
                <w:sz w:val="24"/>
                <w:szCs w:val="24"/>
              </w:rPr>
            </w:pPr>
            <w:r w:rsidRPr="000E72B0">
              <w:rPr>
                <w:sz w:val="24"/>
                <w:szCs w:val="24"/>
              </w:rPr>
              <w:t>Организована в Саратовской области деятельность коллегиального органа</w:t>
            </w:r>
          </w:p>
        </w:tc>
        <w:tc>
          <w:tcPr>
            <w:tcW w:w="1432" w:type="dxa"/>
            <w:tcBorders>
              <w:bottom w:val="single" w:sz="4" w:space="0" w:color="auto"/>
            </w:tcBorders>
            <w:shd w:val="clear" w:color="auto" w:fill="DDD9C3" w:themeFill="background2" w:themeFillShade="E6"/>
          </w:tcPr>
          <w:p w:rsidR="00B765A2" w:rsidRPr="000E72B0" w:rsidRDefault="008D5542" w:rsidP="008D5542">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B765A2" w:rsidRPr="000E72B0" w:rsidRDefault="008D5542" w:rsidP="008D5542">
            <w:pPr>
              <w:spacing w:line="240" w:lineRule="auto"/>
              <w:jc w:val="center"/>
              <w:rPr>
                <w:sz w:val="24"/>
                <w:szCs w:val="24"/>
              </w:rPr>
            </w:pPr>
            <w:r w:rsidRPr="000E72B0">
              <w:rPr>
                <w:sz w:val="24"/>
                <w:szCs w:val="24"/>
              </w:rPr>
              <w:t>31.10.2019</w:t>
            </w:r>
          </w:p>
        </w:tc>
        <w:tc>
          <w:tcPr>
            <w:tcW w:w="1982" w:type="dxa"/>
            <w:tcBorders>
              <w:bottom w:val="single" w:sz="4" w:space="0" w:color="auto"/>
            </w:tcBorders>
            <w:shd w:val="clear" w:color="auto" w:fill="DDD9C3" w:themeFill="background2" w:themeFillShade="E6"/>
          </w:tcPr>
          <w:p w:rsidR="008D5542" w:rsidRPr="000E72B0" w:rsidRDefault="008D5542" w:rsidP="008D554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B765A2" w:rsidRPr="000E72B0" w:rsidRDefault="00B765A2" w:rsidP="008D5542">
            <w:pPr>
              <w:spacing w:line="240" w:lineRule="auto"/>
              <w:jc w:val="center"/>
              <w:rPr>
                <w:sz w:val="24"/>
                <w:szCs w:val="24"/>
              </w:rPr>
            </w:pPr>
          </w:p>
        </w:tc>
        <w:tc>
          <w:tcPr>
            <w:tcW w:w="2414" w:type="dxa"/>
            <w:tcBorders>
              <w:bottom w:val="single" w:sz="4" w:space="0" w:color="auto"/>
            </w:tcBorders>
            <w:shd w:val="clear" w:color="auto" w:fill="DDD9C3" w:themeFill="background2" w:themeFillShade="E6"/>
          </w:tcPr>
          <w:p w:rsidR="00B765A2" w:rsidRPr="000E72B0" w:rsidRDefault="008D5542" w:rsidP="008D5542">
            <w:pPr>
              <w:spacing w:line="240" w:lineRule="auto"/>
              <w:jc w:val="center"/>
              <w:rPr>
                <w:sz w:val="24"/>
                <w:szCs w:val="24"/>
              </w:rPr>
            </w:pPr>
            <w:r w:rsidRPr="000E72B0">
              <w:rPr>
                <w:sz w:val="24"/>
                <w:szCs w:val="24"/>
              </w:rPr>
              <w:t>п</w:t>
            </w:r>
            <w:r w:rsidR="00B765A2" w:rsidRPr="000E72B0">
              <w:rPr>
                <w:sz w:val="24"/>
                <w:szCs w:val="24"/>
              </w:rPr>
              <w:t>исьмо в АО «Корпорация «МСП»</w:t>
            </w:r>
          </w:p>
          <w:p w:rsidR="00CD45E6" w:rsidRPr="000E72B0" w:rsidRDefault="00B765A2" w:rsidP="00E044E1">
            <w:pPr>
              <w:spacing w:line="240" w:lineRule="auto"/>
              <w:jc w:val="center"/>
              <w:rPr>
                <w:sz w:val="24"/>
                <w:szCs w:val="24"/>
              </w:rPr>
            </w:pPr>
            <w:r w:rsidRPr="000E72B0">
              <w:rPr>
                <w:sz w:val="24"/>
                <w:szCs w:val="24"/>
              </w:rPr>
              <w:t>с приложением документов о создании коллегиального органа, составе участников, регламенте его работы, лицах, ответственных за взаимодействие с АО «Корпорация «МСП»</w:t>
            </w:r>
          </w:p>
        </w:tc>
        <w:tc>
          <w:tcPr>
            <w:tcW w:w="1486" w:type="dxa"/>
            <w:tcBorders>
              <w:bottom w:val="single" w:sz="4" w:space="0" w:color="auto"/>
            </w:tcBorders>
            <w:shd w:val="clear" w:color="auto" w:fill="DDD9C3" w:themeFill="background2" w:themeFillShade="E6"/>
          </w:tcPr>
          <w:p w:rsidR="00B765A2" w:rsidRPr="000E72B0" w:rsidRDefault="008D5542" w:rsidP="008D5542">
            <w:pPr>
              <w:spacing w:line="240" w:lineRule="auto"/>
              <w:jc w:val="center"/>
              <w:rPr>
                <w:sz w:val="24"/>
                <w:szCs w:val="24"/>
              </w:rPr>
            </w:pPr>
            <w:r w:rsidRPr="000E72B0">
              <w:rPr>
                <w:sz w:val="24"/>
                <w:szCs w:val="24"/>
              </w:rPr>
              <w:t>Проектный комитет</w:t>
            </w:r>
          </w:p>
        </w:tc>
      </w:tr>
      <w:tr w:rsidR="007D022B" w:rsidRPr="000E72B0" w:rsidTr="00F60F47">
        <w:trPr>
          <w:jc w:val="center"/>
        </w:trPr>
        <w:tc>
          <w:tcPr>
            <w:tcW w:w="1103" w:type="dxa"/>
            <w:tcBorders>
              <w:bottom w:val="single" w:sz="4" w:space="0" w:color="auto"/>
            </w:tcBorders>
            <w:shd w:val="clear" w:color="auto" w:fill="FFFFFF" w:themeFill="background1"/>
          </w:tcPr>
          <w:p w:rsidR="007D022B" w:rsidRPr="000E72B0" w:rsidRDefault="009A155A" w:rsidP="007D022B">
            <w:pPr>
              <w:spacing w:line="240" w:lineRule="auto"/>
              <w:jc w:val="center"/>
            </w:pPr>
            <w:r w:rsidRPr="000E72B0">
              <w:rPr>
                <w:sz w:val="24"/>
                <w:szCs w:val="24"/>
              </w:rPr>
              <w:t>2.1.4</w:t>
            </w:r>
            <w:r w:rsidR="007D022B" w:rsidRPr="000E72B0">
              <w:rPr>
                <w:sz w:val="24"/>
                <w:szCs w:val="24"/>
              </w:rPr>
              <w:t>.1</w:t>
            </w:r>
          </w:p>
        </w:tc>
        <w:tc>
          <w:tcPr>
            <w:tcW w:w="6184" w:type="dxa"/>
            <w:tcBorders>
              <w:bottom w:val="single" w:sz="4" w:space="0" w:color="auto"/>
            </w:tcBorders>
            <w:shd w:val="clear" w:color="auto" w:fill="FFFFFF" w:themeFill="background1"/>
          </w:tcPr>
          <w:p w:rsidR="007D022B" w:rsidRPr="000E72B0" w:rsidRDefault="007D022B" w:rsidP="007D022B">
            <w:pPr>
              <w:spacing w:line="240" w:lineRule="auto"/>
              <w:jc w:val="left"/>
              <w:rPr>
                <w:sz w:val="24"/>
                <w:szCs w:val="24"/>
              </w:rPr>
            </w:pPr>
            <w:r w:rsidRPr="000E72B0">
              <w:rPr>
                <w:sz w:val="24"/>
                <w:szCs w:val="24"/>
              </w:rPr>
              <w:t>Формирование с учетом позиций заинтересованных органов власти, организаций предложений по основным принципам учета и ведения реестров государственного, муниципального имущества, разработанным АО «Корпорация «МСП» (далее – основные принципы учета имущества)</w:t>
            </w:r>
          </w:p>
        </w:tc>
        <w:tc>
          <w:tcPr>
            <w:tcW w:w="1432" w:type="dxa"/>
            <w:tcBorders>
              <w:bottom w:val="single" w:sz="4" w:space="0" w:color="auto"/>
            </w:tcBorders>
            <w:shd w:val="clear" w:color="auto" w:fill="FFFFFF" w:themeFill="background1"/>
          </w:tcPr>
          <w:p w:rsidR="007D022B" w:rsidRPr="000E72B0" w:rsidRDefault="007D022B" w:rsidP="007D022B">
            <w:pPr>
              <w:spacing w:line="240" w:lineRule="auto"/>
              <w:jc w:val="center"/>
              <w:rPr>
                <w:sz w:val="24"/>
                <w:szCs w:val="24"/>
              </w:rPr>
            </w:pPr>
            <w:r w:rsidRPr="000E72B0">
              <w:rPr>
                <w:sz w:val="24"/>
                <w:szCs w:val="24"/>
              </w:rPr>
              <w:t>03.09.2019</w:t>
            </w:r>
          </w:p>
        </w:tc>
        <w:tc>
          <w:tcPr>
            <w:tcW w:w="1353" w:type="dxa"/>
            <w:tcBorders>
              <w:bottom w:val="single" w:sz="4" w:space="0" w:color="auto"/>
            </w:tcBorders>
            <w:shd w:val="clear" w:color="auto" w:fill="FFFFFF" w:themeFill="background1"/>
          </w:tcPr>
          <w:p w:rsidR="007D022B" w:rsidRPr="000E72B0" w:rsidRDefault="007D022B" w:rsidP="007D022B">
            <w:pPr>
              <w:spacing w:line="240" w:lineRule="auto"/>
              <w:jc w:val="center"/>
              <w:rPr>
                <w:sz w:val="24"/>
                <w:szCs w:val="24"/>
              </w:rPr>
            </w:pPr>
            <w:r w:rsidRPr="000E72B0">
              <w:rPr>
                <w:sz w:val="24"/>
                <w:szCs w:val="24"/>
              </w:rPr>
              <w:t>30.11.2019</w:t>
            </w:r>
          </w:p>
        </w:tc>
        <w:tc>
          <w:tcPr>
            <w:tcW w:w="1982" w:type="dxa"/>
            <w:tcBorders>
              <w:bottom w:val="single" w:sz="4" w:space="0" w:color="auto"/>
            </w:tcBorders>
            <w:shd w:val="clear" w:color="auto" w:fill="FFFFFF" w:themeFill="background1"/>
          </w:tcPr>
          <w:p w:rsidR="001F1374" w:rsidRPr="000E72B0" w:rsidRDefault="001F1374" w:rsidP="001F1374">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И.С. </w:t>
            </w:r>
            <w:proofErr w:type="spellStart"/>
            <w:r w:rsidRPr="000E72B0">
              <w:rPr>
                <w:rFonts w:ascii="Times New Roman" w:eastAsia="Times New Roman" w:hAnsi="Times New Roman" w:cs="Times New Roman"/>
                <w:sz w:val="24"/>
                <w:szCs w:val="24"/>
                <w:lang w:eastAsia="ru-RU"/>
              </w:rPr>
              <w:t>Коршикова</w:t>
            </w:r>
            <w:proofErr w:type="spellEnd"/>
          </w:p>
          <w:p w:rsidR="001F1374" w:rsidRPr="000E72B0" w:rsidRDefault="001F1374" w:rsidP="001F1374">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Г.Н. Паршина</w:t>
            </w:r>
          </w:p>
          <w:p w:rsidR="007D022B" w:rsidRPr="000E72B0" w:rsidRDefault="001F1374" w:rsidP="001F1374">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органы местного самоуправления</w:t>
            </w:r>
          </w:p>
        </w:tc>
        <w:tc>
          <w:tcPr>
            <w:tcW w:w="2414" w:type="dxa"/>
            <w:tcBorders>
              <w:bottom w:val="single" w:sz="4" w:space="0" w:color="auto"/>
            </w:tcBorders>
            <w:shd w:val="clear" w:color="auto" w:fill="FFFFFF" w:themeFill="background1"/>
          </w:tcPr>
          <w:p w:rsidR="007D022B" w:rsidRPr="000E72B0" w:rsidRDefault="0082774C" w:rsidP="007D022B">
            <w:pPr>
              <w:spacing w:line="240" w:lineRule="auto"/>
              <w:jc w:val="center"/>
              <w:rPr>
                <w:sz w:val="24"/>
                <w:szCs w:val="24"/>
              </w:rPr>
            </w:pPr>
            <w:r w:rsidRPr="000E72B0">
              <w:rPr>
                <w:sz w:val="24"/>
                <w:szCs w:val="24"/>
              </w:rPr>
              <w:t>п</w:t>
            </w:r>
            <w:r w:rsidR="007D022B" w:rsidRPr="000E72B0">
              <w:rPr>
                <w:sz w:val="24"/>
                <w:szCs w:val="24"/>
              </w:rPr>
              <w:t>исьмо</w:t>
            </w:r>
          </w:p>
          <w:p w:rsidR="007D022B" w:rsidRPr="000E72B0" w:rsidRDefault="007D022B" w:rsidP="007D022B">
            <w:pPr>
              <w:spacing w:line="240" w:lineRule="auto"/>
              <w:jc w:val="center"/>
              <w:rPr>
                <w:sz w:val="24"/>
                <w:szCs w:val="24"/>
              </w:rPr>
            </w:pPr>
            <w:r w:rsidRPr="000E72B0">
              <w:rPr>
                <w:sz w:val="24"/>
                <w:szCs w:val="24"/>
              </w:rPr>
              <w:t>в АО «Корпорация «МСП» с предложениями по основным принципам учета имущества</w:t>
            </w:r>
          </w:p>
        </w:tc>
        <w:tc>
          <w:tcPr>
            <w:tcW w:w="1486" w:type="dxa"/>
            <w:tcBorders>
              <w:bottom w:val="single" w:sz="4" w:space="0" w:color="auto"/>
            </w:tcBorders>
            <w:shd w:val="clear" w:color="auto" w:fill="FFFFFF" w:themeFill="background1"/>
          </w:tcPr>
          <w:p w:rsidR="007D022B" w:rsidRPr="000E72B0" w:rsidRDefault="0082774C" w:rsidP="007D022B">
            <w:pPr>
              <w:spacing w:line="240" w:lineRule="auto"/>
              <w:jc w:val="center"/>
              <w:rPr>
                <w:sz w:val="24"/>
                <w:szCs w:val="24"/>
              </w:rPr>
            </w:pPr>
            <w:r w:rsidRPr="000E72B0">
              <w:rPr>
                <w:rFonts w:eastAsia="Arial Unicode MS"/>
                <w:sz w:val="24"/>
                <w:szCs w:val="24"/>
              </w:rPr>
              <w:t>Д.А. Алексеев</w:t>
            </w:r>
            <w:r w:rsidRPr="000E72B0">
              <w:rPr>
                <w:sz w:val="24"/>
                <w:szCs w:val="24"/>
              </w:rPr>
              <w:t xml:space="preserve"> Ю.А. Швакова</w:t>
            </w:r>
          </w:p>
        </w:tc>
      </w:tr>
      <w:tr w:rsidR="00B765A2" w:rsidRPr="000E72B0" w:rsidTr="00F60F47">
        <w:trPr>
          <w:jc w:val="center"/>
        </w:trPr>
        <w:tc>
          <w:tcPr>
            <w:tcW w:w="1103" w:type="dxa"/>
            <w:tcBorders>
              <w:bottom w:val="single" w:sz="4" w:space="0" w:color="auto"/>
            </w:tcBorders>
            <w:shd w:val="clear" w:color="auto" w:fill="DDD9C3" w:themeFill="background2" w:themeFillShade="E6"/>
          </w:tcPr>
          <w:p w:rsidR="00B765A2" w:rsidRPr="000E72B0" w:rsidRDefault="00DB77CB" w:rsidP="00DB77CB">
            <w:pPr>
              <w:spacing w:line="240" w:lineRule="auto"/>
              <w:jc w:val="center"/>
              <w:rPr>
                <w:sz w:val="24"/>
                <w:szCs w:val="24"/>
              </w:rPr>
            </w:pPr>
            <w:r w:rsidRPr="000E72B0">
              <w:rPr>
                <w:sz w:val="24"/>
                <w:szCs w:val="24"/>
              </w:rPr>
              <w:t>2</w:t>
            </w:r>
            <w:r w:rsidR="009A155A" w:rsidRPr="000E72B0">
              <w:rPr>
                <w:sz w:val="24"/>
                <w:szCs w:val="24"/>
              </w:rPr>
              <w:t>.1.4</w:t>
            </w:r>
            <w:r w:rsidR="007D022B" w:rsidRPr="000E72B0">
              <w:rPr>
                <w:sz w:val="24"/>
                <w:szCs w:val="24"/>
              </w:rPr>
              <w:t>.</w:t>
            </w:r>
          </w:p>
        </w:tc>
        <w:tc>
          <w:tcPr>
            <w:tcW w:w="6184" w:type="dxa"/>
            <w:tcBorders>
              <w:bottom w:val="single" w:sz="4" w:space="0" w:color="auto"/>
            </w:tcBorders>
            <w:shd w:val="clear" w:color="auto" w:fill="DDD9C3" w:themeFill="background2" w:themeFillShade="E6"/>
          </w:tcPr>
          <w:p w:rsidR="00B765A2" w:rsidRPr="000E72B0" w:rsidRDefault="00C009AC" w:rsidP="00C009AC">
            <w:pPr>
              <w:spacing w:line="240" w:lineRule="auto"/>
              <w:jc w:val="left"/>
              <w:rPr>
                <w:sz w:val="24"/>
                <w:szCs w:val="24"/>
              </w:rPr>
            </w:pPr>
            <w:r w:rsidRPr="000E72B0">
              <w:rPr>
                <w:sz w:val="24"/>
                <w:szCs w:val="24"/>
              </w:rPr>
              <w:t xml:space="preserve">Сформированы предложения в АО «Корпорация «МСП» об основных принципах учета имущества </w:t>
            </w:r>
            <w:r w:rsidR="00B765A2" w:rsidRPr="000E72B0">
              <w:rPr>
                <w:sz w:val="24"/>
                <w:szCs w:val="24"/>
              </w:rPr>
              <w:t xml:space="preserve">в целях выявления новых объектов для включения в перечни </w:t>
            </w:r>
            <w:r w:rsidR="00B765A2" w:rsidRPr="000E72B0">
              <w:rPr>
                <w:sz w:val="24"/>
                <w:szCs w:val="24"/>
              </w:rPr>
              <w:lastRenderedPageBreak/>
              <w:t>имущества</w:t>
            </w:r>
            <w:r w:rsidRPr="000E72B0">
              <w:rPr>
                <w:sz w:val="24"/>
                <w:szCs w:val="24"/>
              </w:rPr>
              <w:t xml:space="preserve"> (при условии запроса соответствующих предложений АО «Корпорация «МСП» у субъектов Российской Федерации)  </w:t>
            </w:r>
          </w:p>
        </w:tc>
        <w:tc>
          <w:tcPr>
            <w:tcW w:w="1432" w:type="dxa"/>
            <w:tcBorders>
              <w:bottom w:val="single" w:sz="4" w:space="0" w:color="auto"/>
            </w:tcBorders>
            <w:shd w:val="clear" w:color="auto" w:fill="DDD9C3" w:themeFill="background2" w:themeFillShade="E6"/>
          </w:tcPr>
          <w:p w:rsidR="00B765A2" w:rsidRPr="000E72B0" w:rsidRDefault="0071140A" w:rsidP="007D022B">
            <w:pPr>
              <w:spacing w:line="240" w:lineRule="auto"/>
              <w:jc w:val="center"/>
              <w:rPr>
                <w:sz w:val="24"/>
                <w:szCs w:val="24"/>
              </w:rPr>
            </w:pPr>
            <w:r w:rsidRPr="000E72B0">
              <w:rPr>
                <w:sz w:val="24"/>
                <w:szCs w:val="24"/>
              </w:rPr>
              <w:lastRenderedPageBreak/>
              <w:t>-</w:t>
            </w:r>
          </w:p>
        </w:tc>
        <w:tc>
          <w:tcPr>
            <w:tcW w:w="1353" w:type="dxa"/>
            <w:tcBorders>
              <w:bottom w:val="single" w:sz="4" w:space="0" w:color="auto"/>
            </w:tcBorders>
            <w:shd w:val="clear" w:color="auto" w:fill="DDD9C3" w:themeFill="background2" w:themeFillShade="E6"/>
          </w:tcPr>
          <w:p w:rsidR="00B765A2" w:rsidRPr="000E72B0" w:rsidRDefault="00C009AC" w:rsidP="00C009AC">
            <w:pPr>
              <w:spacing w:line="240" w:lineRule="auto"/>
              <w:jc w:val="center"/>
              <w:rPr>
                <w:sz w:val="24"/>
                <w:szCs w:val="24"/>
              </w:rPr>
            </w:pPr>
            <w:r w:rsidRPr="000E72B0">
              <w:rPr>
                <w:sz w:val="24"/>
                <w:szCs w:val="24"/>
              </w:rPr>
              <w:t>30</w:t>
            </w:r>
            <w:r w:rsidR="0071140A" w:rsidRPr="000E72B0">
              <w:rPr>
                <w:sz w:val="24"/>
                <w:szCs w:val="24"/>
              </w:rPr>
              <w:t>.</w:t>
            </w:r>
            <w:r w:rsidRPr="000E72B0">
              <w:rPr>
                <w:sz w:val="24"/>
                <w:szCs w:val="24"/>
              </w:rPr>
              <w:t>11</w:t>
            </w:r>
            <w:r w:rsidR="0071140A" w:rsidRPr="000E72B0">
              <w:rPr>
                <w:sz w:val="24"/>
                <w:szCs w:val="24"/>
              </w:rPr>
              <w:t>.20</w:t>
            </w:r>
            <w:r w:rsidRPr="000E72B0">
              <w:rPr>
                <w:sz w:val="24"/>
                <w:szCs w:val="24"/>
              </w:rPr>
              <w:t>19</w:t>
            </w:r>
          </w:p>
        </w:tc>
        <w:tc>
          <w:tcPr>
            <w:tcW w:w="1982" w:type="dxa"/>
            <w:tcBorders>
              <w:bottom w:val="single" w:sz="4" w:space="0" w:color="auto"/>
            </w:tcBorders>
            <w:shd w:val="clear" w:color="auto" w:fill="DDD9C3" w:themeFill="background2" w:themeFillShade="E6"/>
          </w:tcPr>
          <w:p w:rsidR="001F1374" w:rsidRPr="000E72B0" w:rsidRDefault="001F1374" w:rsidP="001F1374">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1F1374" w:rsidRPr="000E72B0" w:rsidRDefault="001F1374" w:rsidP="001F1374">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B765A2" w:rsidRPr="000E72B0" w:rsidRDefault="001F1374" w:rsidP="001F1374">
            <w:pPr>
              <w:spacing w:line="240" w:lineRule="auto"/>
              <w:jc w:val="center"/>
              <w:rPr>
                <w:sz w:val="24"/>
                <w:szCs w:val="24"/>
              </w:rPr>
            </w:pPr>
            <w:r w:rsidRPr="000E72B0">
              <w:rPr>
                <w:sz w:val="24"/>
                <w:szCs w:val="24"/>
              </w:rPr>
              <w:t xml:space="preserve">органы местного </w:t>
            </w:r>
            <w:r w:rsidRPr="000E72B0">
              <w:rPr>
                <w:sz w:val="24"/>
                <w:szCs w:val="24"/>
              </w:rPr>
              <w:lastRenderedPageBreak/>
              <w:t xml:space="preserve">самоуправления </w:t>
            </w:r>
          </w:p>
        </w:tc>
        <w:tc>
          <w:tcPr>
            <w:tcW w:w="2414" w:type="dxa"/>
            <w:tcBorders>
              <w:bottom w:val="single" w:sz="4" w:space="0" w:color="auto"/>
            </w:tcBorders>
            <w:shd w:val="clear" w:color="auto" w:fill="DDD9C3" w:themeFill="background2" w:themeFillShade="E6"/>
          </w:tcPr>
          <w:p w:rsidR="00B765A2" w:rsidRPr="000E72B0" w:rsidRDefault="00D71220" w:rsidP="00D71220">
            <w:pPr>
              <w:spacing w:line="240" w:lineRule="auto"/>
              <w:jc w:val="center"/>
              <w:rPr>
                <w:sz w:val="24"/>
                <w:szCs w:val="24"/>
              </w:rPr>
            </w:pPr>
            <w:r w:rsidRPr="000E72B0">
              <w:rPr>
                <w:sz w:val="24"/>
                <w:szCs w:val="24"/>
              </w:rPr>
              <w:lastRenderedPageBreak/>
              <w:t xml:space="preserve">предложения об основных принципах учета имущества </w:t>
            </w:r>
          </w:p>
        </w:tc>
        <w:tc>
          <w:tcPr>
            <w:tcW w:w="1486" w:type="dxa"/>
            <w:tcBorders>
              <w:bottom w:val="single" w:sz="4" w:space="0" w:color="auto"/>
            </w:tcBorders>
            <w:shd w:val="clear" w:color="auto" w:fill="DDD9C3" w:themeFill="background2" w:themeFillShade="E6"/>
          </w:tcPr>
          <w:p w:rsidR="00B765A2" w:rsidRPr="000E72B0" w:rsidRDefault="0071140A" w:rsidP="007D022B">
            <w:pPr>
              <w:spacing w:line="240" w:lineRule="auto"/>
              <w:jc w:val="center"/>
              <w:rPr>
                <w:sz w:val="26"/>
                <w:szCs w:val="26"/>
              </w:rPr>
            </w:pPr>
            <w:r w:rsidRPr="000E72B0">
              <w:rPr>
                <w:sz w:val="24"/>
                <w:szCs w:val="24"/>
              </w:rPr>
              <w:t>Проектный комитет</w:t>
            </w:r>
          </w:p>
        </w:tc>
      </w:tr>
      <w:tr w:rsidR="00893547" w:rsidRPr="000E72B0" w:rsidTr="00F60F47">
        <w:trPr>
          <w:jc w:val="center"/>
        </w:trPr>
        <w:tc>
          <w:tcPr>
            <w:tcW w:w="1103" w:type="dxa"/>
            <w:tcBorders>
              <w:bottom w:val="single" w:sz="4" w:space="0" w:color="auto"/>
            </w:tcBorders>
            <w:shd w:val="clear" w:color="auto" w:fill="FFFFFF" w:themeFill="background1"/>
          </w:tcPr>
          <w:p w:rsidR="00893547" w:rsidRPr="000E72B0" w:rsidRDefault="009A155A" w:rsidP="00893547">
            <w:pPr>
              <w:spacing w:line="240" w:lineRule="auto"/>
              <w:jc w:val="center"/>
            </w:pPr>
            <w:r w:rsidRPr="000E72B0">
              <w:rPr>
                <w:sz w:val="24"/>
                <w:szCs w:val="24"/>
              </w:rPr>
              <w:lastRenderedPageBreak/>
              <w:t>2.1.5</w:t>
            </w:r>
            <w:r w:rsidR="00893547" w:rsidRPr="000E72B0">
              <w:rPr>
                <w:sz w:val="24"/>
                <w:szCs w:val="24"/>
              </w:rPr>
              <w:t>.1</w:t>
            </w:r>
          </w:p>
        </w:tc>
        <w:tc>
          <w:tcPr>
            <w:tcW w:w="6184" w:type="dxa"/>
            <w:tcBorders>
              <w:bottom w:val="single" w:sz="4" w:space="0" w:color="auto"/>
            </w:tcBorders>
            <w:shd w:val="clear" w:color="auto" w:fill="FFFFFF" w:themeFill="background1"/>
          </w:tcPr>
          <w:p w:rsidR="00893547" w:rsidRPr="000E72B0" w:rsidRDefault="00893547" w:rsidP="00893547">
            <w:pPr>
              <w:spacing w:line="240" w:lineRule="auto"/>
              <w:jc w:val="left"/>
              <w:rPr>
                <w:sz w:val="24"/>
                <w:szCs w:val="24"/>
              </w:rPr>
            </w:pPr>
            <w:r w:rsidRPr="000E72B0">
              <w:rPr>
                <w:sz w:val="24"/>
                <w:szCs w:val="24"/>
              </w:rPr>
              <w:t>Формирование с учетом позиций заинтересованных органов власти, организаций предложений по основным подходам к оценке эффективности использования государственного и муниципального имущества, в том числе закрепленного на праве хозяйственного ведения или оперативного управления за государственными унитарными предприятиями или учреждениями, разработанным АО «Корпорация «МСП» (далее – основные подходы оценки эффективности использования имущества)</w:t>
            </w:r>
          </w:p>
        </w:tc>
        <w:tc>
          <w:tcPr>
            <w:tcW w:w="1432" w:type="dxa"/>
            <w:tcBorders>
              <w:bottom w:val="single" w:sz="4" w:space="0" w:color="auto"/>
            </w:tcBorders>
            <w:shd w:val="clear" w:color="auto" w:fill="FFFFFF" w:themeFill="background1"/>
          </w:tcPr>
          <w:p w:rsidR="00893547" w:rsidRPr="000E72B0" w:rsidRDefault="00893547" w:rsidP="00893547">
            <w:pPr>
              <w:spacing w:line="240" w:lineRule="auto"/>
              <w:jc w:val="center"/>
              <w:rPr>
                <w:sz w:val="24"/>
                <w:szCs w:val="24"/>
              </w:rPr>
            </w:pPr>
            <w:r w:rsidRPr="000E72B0">
              <w:rPr>
                <w:sz w:val="24"/>
                <w:szCs w:val="24"/>
              </w:rPr>
              <w:t>01.06.2020</w:t>
            </w:r>
          </w:p>
        </w:tc>
        <w:tc>
          <w:tcPr>
            <w:tcW w:w="1353" w:type="dxa"/>
            <w:tcBorders>
              <w:bottom w:val="single" w:sz="4" w:space="0" w:color="auto"/>
            </w:tcBorders>
            <w:shd w:val="clear" w:color="auto" w:fill="FFFFFF" w:themeFill="background1"/>
          </w:tcPr>
          <w:p w:rsidR="00893547" w:rsidRPr="000E72B0" w:rsidRDefault="00893547" w:rsidP="00893547">
            <w:pPr>
              <w:spacing w:line="240" w:lineRule="auto"/>
              <w:jc w:val="center"/>
              <w:rPr>
                <w:sz w:val="24"/>
                <w:szCs w:val="24"/>
              </w:rPr>
            </w:pPr>
            <w:r w:rsidRPr="000E72B0">
              <w:rPr>
                <w:sz w:val="24"/>
                <w:szCs w:val="24"/>
              </w:rPr>
              <w:t>30.09.2020</w:t>
            </w:r>
          </w:p>
        </w:tc>
        <w:tc>
          <w:tcPr>
            <w:tcW w:w="1982" w:type="dxa"/>
            <w:tcBorders>
              <w:bottom w:val="single" w:sz="4" w:space="0" w:color="auto"/>
            </w:tcBorders>
            <w:shd w:val="clear" w:color="auto" w:fill="FFFFFF" w:themeFill="background1"/>
          </w:tcPr>
          <w:p w:rsidR="00893547" w:rsidRPr="000E72B0" w:rsidRDefault="00893547" w:rsidP="00893547">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893547" w:rsidRPr="000E72B0" w:rsidRDefault="00893547" w:rsidP="00893547">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893547" w:rsidRPr="000E72B0" w:rsidRDefault="00893547" w:rsidP="00893547">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FFFFFF" w:themeFill="background1"/>
          </w:tcPr>
          <w:p w:rsidR="00893547" w:rsidRPr="000E72B0" w:rsidRDefault="00893547" w:rsidP="00893547">
            <w:pPr>
              <w:spacing w:line="240" w:lineRule="auto"/>
              <w:jc w:val="center"/>
              <w:rPr>
                <w:sz w:val="24"/>
                <w:szCs w:val="24"/>
              </w:rPr>
            </w:pPr>
            <w:r w:rsidRPr="000E72B0">
              <w:rPr>
                <w:sz w:val="24"/>
                <w:szCs w:val="24"/>
              </w:rPr>
              <w:t>письмо</w:t>
            </w:r>
          </w:p>
          <w:p w:rsidR="00893547" w:rsidRPr="000E72B0" w:rsidRDefault="00893547" w:rsidP="00893547">
            <w:pPr>
              <w:spacing w:line="240" w:lineRule="auto"/>
              <w:jc w:val="center"/>
              <w:rPr>
                <w:sz w:val="24"/>
                <w:szCs w:val="24"/>
              </w:rPr>
            </w:pPr>
            <w:r w:rsidRPr="000E72B0">
              <w:rPr>
                <w:sz w:val="24"/>
                <w:szCs w:val="24"/>
              </w:rPr>
              <w:t>в АО «Корпорация «МСП» с предложениями по основным подходам оценки эффективности использования имущества</w:t>
            </w:r>
          </w:p>
        </w:tc>
        <w:tc>
          <w:tcPr>
            <w:tcW w:w="1486" w:type="dxa"/>
            <w:tcBorders>
              <w:bottom w:val="single" w:sz="4" w:space="0" w:color="auto"/>
            </w:tcBorders>
            <w:shd w:val="clear" w:color="auto" w:fill="FFFFFF" w:themeFill="background1"/>
          </w:tcPr>
          <w:p w:rsidR="00893547" w:rsidRPr="000E72B0" w:rsidRDefault="00893547" w:rsidP="00893547">
            <w:pPr>
              <w:spacing w:line="240" w:lineRule="auto"/>
              <w:jc w:val="center"/>
              <w:rPr>
                <w:sz w:val="26"/>
                <w:szCs w:val="26"/>
              </w:rPr>
            </w:pPr>
            <w:r w:rsidRPr="000E72B0">
              <w:rPr>
                <w:rFonts w:eastAsia="Arial Unicode MS"/>
                <w:sz w:val="24"/>
                <w:szCs w:val="24"/>
              </w:rPr>
              <w:t>Д.А. Алексеев</w:t>
            </w:r>
            <w:r w:rsidRPr="000E72B0">
              <w:rPr>
                <w:sz w:val="24"/>
                <w:szCs w:val="24"/>
              </w:rPr>
              <w:t xml:space="preserve"> Ю.А. Швакова</w:t>
            </w:r>
          </w:p>
        </w:tc>
      </w:tr>
      <w:tr w:rsidR="009E29F6" w:rsidRPr="000E72B0" w:rsidTr="00F60F47">
        <w:trPr>
          <w:jc w:val="center"/>
        </w:trPr>
        <w:tc>
          <w:tcPr>
            <w:tcW w:w="1103" w:type="dxa"/>
            <w:tcBorders>
              <w:bottom w:val="single" w:sz="4" w:space="0" w:color="auto"/>
            </w:tcBorders>
            <w:shd w:val="clear" w:color="auto" w:fill="DDD9C3" w:themeFill="background2" w:themeFillShade="E6"/>
          </w:tcPr>
          <w:p w:rsidR="009E29F6" w:rsidRPr="000E72B0" w:rsidRDefault="009A155A" w:rsidP="00893547">
            <w:pPr>
              <w:spacing w:line="240" w:lineRule="auto"/>
              <w:jc w:val="center"/>
              <w:rPr>
                <w:sz w:val="24"/>
                <w:szCs w:val="24"/>
              </w:rPr>
            </w:pPr>
            <w:r w:rsidRPr="000E72B0">
              <w:rPr>
                <w:sz w:val="24"/>
                <w:szCs w:val="24"/>
              </w:rPr>
              <w:t>2.1.5</w:t>
            </w:r>
            <w:r w:rsidR="009E29F6" w:rsidRPr="000E72B0">
              <w:rPr>
                <w:sz w:val="24"/>
                <w:szCs w:val="24"/>
              </w:rPr>
              <w:t>.</w:t>
            </w:r>
          </w:p>
        </w:tc>
        <w:tc>
          <w:tcPr>
            <w:tcW w:w="6184" w:type="dxa"/>
            <w:tcBorders>
              <w:bottom w:val="single" w:sz="4" w:space="0" w:color="auto"/>
            </w:tcBorders>
            <w:shd w:val="clear" w:color="auto" w:fill="DDD9C3" w:themeFill="background2" w:themeFillShade="E6"/>
          </w:tcPr>
          <w:p w:rsidR="009E29F6" w:rsidRPr="000E72B0" w:rsidRDefault="001F2CA7" w:rsidP="00D71220">
            <w:pPr>
              <w:spacing w:line="240" w:lineRule="auto"/>
              <w:jc w:val="left"/>
              <w:rPr>
                <w:sz w:val="24"/>
                <w:szCs w:val="24"/>
              </w:rPr>
            </w:pPr>
            <w:r w:rsidRPr="000E72B0">
              <w:rPr>
                <w:sz w:val="24"/>
                <w:szCs w:val="24"/>
              </w:rPr>
              <w:t xml:space="preserve">Сформированы предложения в АО «Корпорация «МСП» по вопросу </w:t>
            </w:r>
            <w:proofErr w:type="gramStart"/>
            <w:r w:rsidRPr="000E72B0">
              <w:rPr>
                <w:sz w:val="24"/>
                <w:szCs w:val="24"/>
              </w:rPr>
              <w:t>о</w:t>
            </w:r>
            <w:r w:rsidR="009E29F6" w:rsidRPr="000E72B0">
              <w:rPr>
                <w:sz w:val="24"/>
                <w:szCs w:val="24"/>
              </w:rPr>
              <w:t>пределен</w:t>
            </w:r>
            <w:r w:rsidRPr="000E72B0">
              <w:rPr>
                <w:sz w:val="24"/>
                <w:szCs w:val="24"/>
              </w:rPr>
              <w:t xml:space="preserve">ия </w:t>
            </w:r>
            <w:r w:rsidR="009E29F6" w:rsidRPr="000E72B0">
              <w:rPr>
                <w:sz w:val="24"/>
                <w:szCs w:val="24"/>
              </w:rPr>
              <w:t>основны</w:t>
            </w:r>
            <w:r w:rsidRPr="000E72B0">
              <w:rPr>
                <w:sz w:val="24"/>
                <w:szCs w:val="24"/>
              </w:rPr>
              <w:t>х</w:t>
            </w:r>
            <w:r w:rsidR="009E29F6" w:rsidRPr="000E72B0">
              <w:rPr>
                <w:sz w:val="24"/>
                <w:szCs w:val="24"/>
              </w:rPr>
              <w:t xml:space="preserve"> подход</w:t>
            </w:r>
            <w:r w:rsidRPr="000E72B0">
              <w:rPr>
                <w:sz w:val="24"/>
                <w:szCs w:val="24"/>
              </w:rPr>
              <w:t xml:space="preserve">ов </w:t>
            </w:r>
            <w:r w:rsidR="009E29F6" w:rsidRPr="000E72B0">
              <w:rPr>
                <w:sz w:val="24"/>
                <w:szCs w:val="24"/>
              </w:rPr>
              <w:t xml:space="preserve"> оценки эффективности использования имущества</w:t>
            </w:r>
            <w:proofErr w:type="gramEnd"/>
            <w:r w:rsidR="009E29F6" w:rsidRPr="000E72B0">
              <w:rPr>
                <w:sz w:val="24"/>
                <w:szCs w:val="24"/>
              </w:rPr>
              <w:t xml:space="preserve"> </w:t>
            </w:r>
            <w:r w:rsidR="00D71220" w:rsidRPr="000E72B0">
              <w:rPr>
                <w:sz w:val="24"/>
                <w:szCs w:val="24"/>
              </w:rPr>
              <w:t xml:space="preserve">на уровне </w:t>
            </w:r>
            <w:r w:rsidR="009E29F6" w:rsidRPr="000E72B0">
              <w:rPr>
                <w:sz w:val="24"/>
                <w:szCs w:val="24"/>
              </w:rPr>
              <w:t xml:space="preserve"> регион</w:t>
            </w:r>
            <w:r w:rsidR="00D71220" w:rsidRPr="000E72B0">
              <w:rPr>
                <w:sz w:val="24"/>
                <w:szCs w:val="24"/>
              </w:rPr>
              <w:t xml:space="preserve">альном и муниципальном уровнях </w:t>
            </w:r>
            <w:r w:rsidR="00655682" w:rsidRPr="000E72B0">
              <w:rPr>
                <w:sz w:val="24"/>
                <w:szCs w:val="24"/>
              </w:rPr>
              <w:t xml:space="preserve">(при условии запроса соответствующих предложений АО «Корпорация «МСП» у субъектов Российской Федерации)  </w:t>
            </w:r>
          </w:p>
        </w:tc>
        <w:tc>
          <w:tcPr>
            <w:tcW w:w="1432" w:type="dxa"/>
            <w:tcBorders>
              <w:bottom w:val="single" w:sz="4" w:space="0" w:color="auto"/>
            </w:tcBorders>
            <w:shd w:val="clear" w:color="auto" w:fill="DDD9C3" w:themeFill="background2" w:themeFillShade="E6"/>
          </w:tcPr>
          <w:p w:rsidR="009E29F6" w:rsidRPr="000E72B0" w:rsidRDefault="009E29F6" w:rsidP="00893547">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9E29F6" w:rsidRPr="000E72B0" w:rsidRDefault="00D71220" w:rsidP="00790A6F">
            <w:pPr>
              <w:spacing w:line="240" w:lineRule="auto"/>
              <w:jc w:val="center"/>
              <w:rPr>
                <w:sz w:val="24"/>
                <w:szCs w:val="24"/>
              </w:rPr>
            </w:pPr>
            <w:r w:rsidRPr="000E72B0">
              <w:rPr>
                <w:sz w:val="24"/>
                <w:szCs w:val="24"/>
              </w:rPr>
              <w:t>30.09.2020</w:t>
            </w:r>
          </w:p>
        </w:tc>
        <w:tc>
          <w:tcPr>
            <w:tcW w:w="1982" w:type="dxa"/>
            <w:tcBorders>
              <w:bottom w:val="single" w:sz="4" w:space="0" w:color="auto"/>
            </w:tcBorders>
            <w:shd w:val="clear" w:color="auto" w:fill="DDD9C3" w:themeFill="background2" w:themeFillShade="E6"/>
          </w:tcPr>
          <w:p w:rsidR="009E29F6" w:rsidRPr="000E72B0" w:rsidRDefault="009E29F6" w:rsidP="00790A6F">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9E29F6" w:rsidRPr="000E72B0" w:rsidRDefault="009E29F6" w:rsidP="00790A6F">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9E29F6" w:rsidRPr="000E72B0" w:rsidRDefault="009E29F6" w:rsidP="00790A6F">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DDD9C3" w:themeFill="background2" w:themeFillShade="E6"/>
          </w:tcPr>
          <w:p w:rsidR="009E29F6" w:rsidRPr="000E72B0" w:rsidRDefault="00D71220" w:rsidP="00893547">
            <w:pPr>
              <w:spacing w:line="240" w:lineRule="auto"/>
              <w:jc w:val="center"/>
              <w:rPr>
                <w:sz w:val="24"/>
                <w:szCs w:val="24"/>
              </w:rPr>
            </w:pPr>
            <w:r w:rsidRPr="000E72B0">
              <w:rPr>
                <w:sz w:val="24"/>
                <w:szCs w:val="24"/>
              </w:rPr>
              <w:t xml:space="preserve">предложения </w:t>
            </w:r>
            <w:r w:rsidR="009E29F6" w:rsidRPr="000E72B0">
              <w:rPr>
                <w:sz w:val="24"/>
                <w:szCs w:val="24"/>
              </w:rPr>
              <w:t xml:space="preserve"> </w:t>
            </w:r>
            <w:r w:rsidRPr="000E72B0">
              <w:rPr>
                <w:sz w:val="24"/>
                <w:szCs w:val="24"/>
              </w:rPr>
              <w:t xml:space="preserve">по вопросу </w:t>
            </w:r>
            <w:proofErr w:type="gramStart"/>
            <w:r w:rsidRPr="000E72B0">
              <w:rPr>
                <w:sz w:val="24"/>
                <w:szCs w:val="24"/>
              </w:rPr>
              <w:t>определения основных подходов  оценки эффективности использования имущества</w:t>
            </w:r>
            <w:proofErr w:type="gramEnd"/>
          </w:p>
        </w:tc>
        <w:tc>
          <w:tcPr>
            <w:tcW w:w="1486" w:type="dxa"/>
            <w:tcBorders>
              <w:bottom w:val="single" w:sz="4" w:space="0" w:color="auto"/>
            </w:tcBorders>
            <w:shd w:val="clear" w:color="auto" w:fill="DDD9C3" w:themeFill="background2" w:themeFillShade="E6"/>
          </w:tcPr>
          <w:p w:rsidR="009E29F6" w:rsidRPr="000E72B0" w:rsidRDefault="0065303F" w:rsidP="00893547">
            <w:pPr>
              <w:spacing w:line="240" w:lineRule="auto"/>
              <w:jc w:val="center"/>
              <w:rPr>
                <w:sz w:val="26"/>
                <w:szCs w:val="26"/>
              </w:rPr>
            </w:pPr>
            <w:r w:rsidRPr="000E72B0">
              <w:rPr>
                <w:sz w:val="24"/>
                <w:szCs w:val="24"/>
              </w:rPr>
              <w:t>Проектный комитет</w:t>
            </w:r>
          </w:p>
        </w:tc>
      </w:tr>
      <w:tr w:rsidR="00351DAD" w:rsidRPr="000E72B0" w:rsidTr="00F60F47">
        <w:trPr>
          <w:jc w:val="center"/>
        </w:trPr>
        <w:tc>
          <w:tcPr>
            <w:tcW w:w="1103" w:type="dxa"/>
            <w:tcBorders>
              <w:bottom w:val="single" w:sz="4" w:space="0" w:color="auto"/>
            </w:tcBorders>
            <w:shd w:val="clear" w:color="auto" w:fill="FFFFFF" w:themeFill="background1"/>
          </w:tcPr>
          <w:p w:rsidR="00351DAD" w:rsidRPr="000E72B0" w:rsidRDefault="00351DAD" w:rsidP="009A155A">
            <w:pPr>
              <w:spacing w:line="240" w:lineRule="auto"/>
              <w:jc w:val="center"/>
            </w:pPr>
            <w:r w:rsidRPr="000E72B0">
              <w:rPr>
                <w:sz w:val="24"/>
                <w:szCs w:val="24"/>
              </w:rPr>
              <w:t>2.1.</w:t>
            </w:r>
            <w:r w:rsidR="009A155A" w:rsidRPr="000E72B0">
              <w:rPr>
                <w:sz w:val="24"/>
                <w:szCs w:val="24"/>
              </w:rPr>
              <w:t>6</w:t>
            </w:r>
            <w:r w:rsidRPr="000E72B0">
              <w:rPr>
                <w:sz w:val="24"/>
                <w:szCs w:val="24"/>
              </w:rPr>
              <w:t>.1</w:t>
            </w:r>
          </w:p>
        </w:tc>
        <w:tc>
          <w:tcPr>
            <w:tcW w:w="6184" w:type="dxa"/>
            <w:tcBorders>
              <w:bottom w:val="single" w:sz="4" w:space="0" w:color="auto"/>
            </w:tcBorders>
            <w:shd w:val="clear" w:color="auto" w:fill="FFFFFF" w:themeFill="background1"/>
          </w:tcPr>
          <w:p w:rsidR="00351DAD" w:rsidRPr="000E72B0" w:rsidRDefault="00351DAD" w:rsidP="00351DAD">
            <w:pPr>
              <w:spacing w:line="240" w:lineRule="auto"/>
              <w:contextualSpacing/>
              <w:jc w:val="left"/>
              <w:rPr>
                <w:sz w:val="24"/>
                <w:szCs w:val="24"/>
              </w:rPr>
            </w:pPr>
            <w:r w:rsidRPr="000E72B0">
              <w:rPr>
                <w:sz w:val="24"/>
                <w:szCs w:val="24"/>
              </w:rPr>
              <w:t>Разработка с учетом предложений АО «Корпорация «МСП» структуры и содержания раздела «Имущественная поддержка субъектов МСП»</w:t>
            </w:r>
          </w:p>
        </w:tc>
        <w:tc>
          <w:tcPr>
            <w:tcW w:w="1432" w:type="dxa"/>
            <w:tcBorders>
              <w:bottom w:val="single" w:sz="4" w:space="0" w:color="auto"/>
            </w:tcBorders>
            <w:shd w:val="clear" w:color="auto" w:fill="FFFFFF" w:themeFill="background1"/>
          </w:tcPr>
          <w:p w:rsidR="00351DAD" w:rsidRPr="000E72B0" w:rsidRDefault="00351DAD" w:rsidP="00790A6F">
            <w:pPr>
              <w:spacing w:line="240" w:lineRule="auto"/>
              <w:jc w:val="center"/>
              <w:rPr>
                <w:sz w:val="24"/>
                <w:szCs w:val="24"/>
              </w:rPr>
            </w:pPr>
            <w:r w:rsidRPr="000E72B0">
              <w:rPr>
                <w:sz w:val="24"/>
                <w:szCs w:val="24"/>
              </w:rPr>
              <w:t>11.05.2020</w:t>
            </w:r>
          </w:p>
        </w:tc>
        <w:tc>
          <w:tcPr>
            <w:tcW w:w="1353" w:type="dxa"/>
            <w:tcBorders>
              <w:bottom w:val="single" w:sz="4" w:space="0" w:color="auto"/>
            </w:tcBorders>
            <w:shd w:val="clear" w:color="auto" w:fill="FFFFFF" w:themeFill="background1"/>
          </w:tcPr>
          <w:p w:rsidR="00351DAD" w:rsidRPr="000E72B0" w:rsidRDefault="00351DAD" w:rsidP="00794482">
            <w:pPr>
              <w:spacing w:line="240" w:lineRule="auto"/>
              <w:jc w:val="center"/>
              <w:rPr>
                <w:sz w:val="24"/>
                <w:szCs w:val="24"/>
              </w:rPr>
            </w:pPr>
            <w:r w:rsidRPr="000E72B0">
              <w:rPr>
                <w:sz w:val="24"/>
                <w:szCs w:val="24"/>
              </w:rPr>
              <w:t>3</w:t>
            </w:r>
            <w:r w:rsidR="00794482" w:rsidRPr="000E72B0">
              <w:rPr>
                <w:sz w:val="24"/>
                <w:szCs w:val="24"/>
              </w:rPr>
              <w:t>0</w:t>
            </w:r>
            <w:r w:rsidRPr="000E72B0">
              <w:rPr>
                <w:sz w:val="24"/>
                <w:szCs w:val="24"/>
              </w:rPr>
              <w:t>.</w:t>
            </w:r>
            <w:r w:rsidR="00794482" w:rsidRPr="000E72B0">
              <w:rPr>
                <w:sz w:val="24"/>
                <w:szCs w:val="24"/>
              </w:rPr>
              <w:t>06</w:t>
            </w:r>
            <w:r w:rsidRPr="000E72B0">
              <w:rPr>
                <w:sz w:val="24"/>
                <w:szCs w:val="24"/>
              </w:rPr>
              <w:t>.2020</w:t>
            </w:r>
          </w:p>
        </w:tc>
        <w:tc>
          <w:tcPr>
            <w:tcW w:w="1982" w:type="dxa"/>
            <w:tcBorders>
              <w:bottom w:val="single" w:sz="4" w:space="0" w:color="auto"/>
            </w:tcBorders>
            <w:shd w:val="clear" w:color="auto" w:fill="FFFFFF" w:themeFill="background1"/>
          </w:tcPr>
          <w:p w:rsidR="00794482"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351DAD"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органы местного самоуправления</w:t>
            </w:r>
          </w:p>
        </w:tc>
        <w:tc>
          <w:tcPr>
            <w:tcW w:w="2414" w:type="dxa"/>
            <w:tcBorders>
              <w:bottom w:val="single" w:sz="4" w:space="0" w:color="auto"/>
            </w:tcBorders>
            <w:shd w:val="clear" w:color="auto" w:fill="FFFFFF" w:themeFill="background1"/>
          </w:tcPr>
          <w:p w:rsidR="00351DAD" w:rsidRPr="000E72B0" w:rsidRDefault="00794482" w:rsidP="00351DAD">
            <w:pPr>
              <w:spacing w:line="240" w:lineRule="auto"/>
              <w:jc w:val="center"/>
              <w:rPr>
                <w:sz w:val="24"/>
                <w:szCs w:val="24"/>
              </w:rPr>
            </w:pPr>
            <w:r w:rsidRPr="000E72B0">
              <w:rPr>
                <w:sz w:val="24"/>
                <w:szCs w:val="24"/>
              </w:rPr>
              <w:t>п</w:t>
            </w:r>
            <w:r w:rsidR="00351DAD" w:rsidRPr="000E72B0">
              <w:rPr>
                <w:sz w:val="24"/>
                <w:szCs w:val="24"/>
              </w:rPr>
              <w:t>исьмо в органы местного самоуправления с рекомендуемой структурой и составом информации размещаемой в разделах</w:t>
            </w:r>
          </w:p>
        </w:tc>
        <w:tc>
          <w:tcPr>
            <w:tcW w:w="1486" w:type="dxa"/>
            <w:tcBorders>
              <w:bottom w:val="single" w:sz="4" w:space="0" w:color="auto"/>
            </w:tcBorders>
            <w:shd w:val="clear" w:color="auto" w:fill="FFFFFF" w:themeFill="background1"/>
          </w:tcPr>
          <w:p w:rsidR="00351DAD" w:rsidRPr="000E72B0" w:rsidRDefault="00794482" w:rsidP="00351DAD">
            <w:pPr>
              <w:spacing w:line="240" w:lineRule="auto"/>
              <w:jc w:val="center"/>
              <w:rPr>
                <w:sz w:val="26"/>
                <w:szCs w:val="26"/>
              </w:rPr>
            </w:pPr>
            <w:r w:rsidRPr="000E72B0">
              <w:rPr>
                <w:rFonts w:eastAsia="Arial Unicode MS"/>
                <w:sz w:val="24"/>
                <w:szCs w:val="24"/>
              </w:rPr>
              <w:t>Д.А. Алексеев</w:t>
            </w:r>
          </w:p>
        </w:tc>
      </w:tr>
      <w:tr w:rsidR="00794482" w:rsidRPr="000E72B0" w:rsidTr="00F60F47">
        <w:trPr>
          <w:jc w:val="center"/>
        </w:trPr>
        <w:tc>
          <w:tcPr>
            <w:tcW w:w="1103" w:type="dxa"/>
            <w:tcBorders>
              <w:bottom w:val="single" w:sz="4" w:space="0" w:color="auto"/>
            </w:tcBorders>
            <w:shd w:val="clear" w:color="auto" w:fill="FFFFFF" w:themeFill="background1"/>
          </w:tcPr>
          <w:p w:rsidR="00794482" w:rsidRPr="000E72B0" w:rsidRDefault="00794482" w:rsidP="009A155A">
            <w:pPr>
              <w:spacing w:line="240" w:lineRule="auto"/>
              <w:jc w:val="center"/>
            </w:pPr>
            <w:r w:rsidRPr="000E72B0">
              <w:rPr>
                <w:sz w:val="24"/>
                <w:szCs w:val="24"/>
              </w:rPr>
              <w:t>2.1.</w:t>
            </w:r>
            <w:r w:rsidR="009A155A" w:rsidRPr="000E72B0">
              <w:rPr>
                <w:sz w:val="24"/>
                <w:szCs w:val="24"/>
              </w:rPr>
              <w:t>6</w:t>
            </w:r>
            <w:r w:rsidRPr="000E72B0">
              <w:rPr>
                <w:sz w:val="24"/>
                <w:szCs w:val="24"/>
              </w:rPr>
              <w:t>.2</w:t>
            </w:r>
          </w:p>
        </w:tc>
        <w:tc>
          <w:tcPr>
            <w:tcW w:w="6184" w:type="dxa"/>
            <w:tcBorders>
              <w:bottom w:val="single" w:sz="4" w:space="0" w:color="auto"/>
            </w:tcBorders>
            <w:shd w:val="clear" w:color="auto" w:fill="FFFFFF" w:themeFill="background1"/>
          </w:tcPr>
          <w:p w:rsidR="00794482" w:rsidRPr="000E72B0" w:rsidRDefault="00D71220" w:rsidP="0041042D">
            <w:pPr>
              <w:spacing w:line="240" w:lineRule="auto"/>
              <w:contextualSpacing/>
              <w:jc w:val="left"/>
              <w:rPr>
                <w:sz w:val="24"/>
                <w:szCs w:val="24"/>
              </w:rPr>
            </w:pPr>
            <w:r w:rsidRPr="000E72B0">
              <w:rPr>
                <w:sz w:val="24"/>
                <w:szCs w:val="24"/>
              </w:rPr>
              <w:t>А</w:t>
            </w:r>
            <w:r w:rsidR="00794482" w:rsidRPr="000E72B0">
              <w:rPr>
                <w:sz w:val="24"/>
                <w:szCs w:val="24"/>
              </w:rPr>
              <w:t>нализ создания на официальных сайтах в информационно-коммуникационной сети «Интернет» органа исполнительной власти, муниципальных образований раздела «Имущественная поддержк</w:t>
            </w:r>
            <w:r w:rsidR="0041042D" w:rsidRPr="000E72B0">
              <w:rPr>
                <w:sz w:val="24"/>
                <w:szCs w:val="24"/>
              </w:rPr>
              <w:t>а</w:t>
            </w:r>
            <w:r w:rsidR="00794482" w:rsidRPr="000E72B0">
              <w:rPr>
                <w:sz w:val="24"/>
                <w:szCs w:val="24"/>
              </w:rPr>
              <w:t xml:space="preserve"> субъектов МСП»</w:t>
            </w:r>
          </w:p>
          <w:p w:rsidR="000A472D" w:rsidRPr="000E72B0" w:rsidDel="00353645" w:rsidRDefault="000A472D" w:rsidP="0041042D">
            <w:pPr>
              <w:spacing w:line="240" w:lineRule="auto"/>
              <w:contextualSpacing/>
              <w:jc w:val="left"/>
              <w:rPr>
                <w:sz w:val="24"/>
                <w:szCs w:val="24"/>
              </w:rPr>
            </w:pPr>
          </w:p>
        </w:tc>
        <w:tc>
          <w:tcPr>
            <w:tcW w:w="1432" w:type="dxa"/>
            <w:tcBorders>
              <w:bottom w:val="single" w:sz="4" w:space="0" w:color="auto"/>
            </w:tcBorders>
            <w:shd w:val="clear" w:color="auto" w:fill="FFFFFF" w:themeFill="background1"/>
          </w:tcPr>
          <w:p w:rsidR="00794482" w:rsidRPr="000E72B0" w:rsidRDefault="00D71220" w:rsidP="00D71220">
            <w:pPr>
              <w:spacing w:line="240" w:lineRule="auto"/>
              <w:jc w:val="center"/>
              <w:rPr>
                <w:sz w:val="24"/>
                <w:szCs w:val="24"/>
              </w:rPr>
            </w:pPr>
            <w:r w:rsidRPr="000E72B0">
              <w:rPr>
                <w:sz w:val="24"/>
                <w:szCs w:val="24"/>
              </w:rPr>
              <w:t>30</w:t>
            </w:r>
            <w:r w:rsidR="00794482" w:rsidRPr="000E72B0">
              <w:rPr>
                <w:sz w:val="24"/>
                <w:szCs w:val="24"/>
              </w:rPr>
              <w:t>.0</w:t>
            </w:r>
            <w:r w:rsidRPr="000E72B0">
              <w:rPr>
                <w:sz w:val="24"/>
                <w:szCs w:val="24"/>
              </w:rPr>
              <w:t>6</w:t>
            </w:r>
            <w:r w:rsidR="00794482" w:rsidRPr="000E72B0">
              <w:rPr>
                <w:sz w:val="24"/>
                <w:szCs w:val="24"/>
              </w:rPr>
              <w:t>.2020</w:t>
            </w:r>
          </w:p>
        </w:tc>
        <w:tc>
          <w:tcPr>
            <w:tcW w:w="1353" w:type="dxa"/>
            <w:tcBorders>
              <w:bottom w:val="single" w:sz="4" w:space="0" w:color="auto"/>
            </w:tcBorders>
            <w:shd w:val="clear" w:color="auto" w:fill="FFFFFF" w:themeFill="background1"/>
          </w:tcPr>
          <w:p w:rsidR="00794482" w:rsidRPr="000E72B0" w:rsidRDefault="00D71220" w:rsidP="00790A6F">
            <w:pPr>
              <w:spacing w:line="240" w:lineRule="auto"/>
              <w:jc w:val="center"/>
              <w:rPr>
                <w:sz w:val="24"/>
                <w:szCs w:val="24"/>
              </w:rPr>
            </w:pPr>
            <w:r w:rsidRPr="000E72B0">
              <w:rPr>
                <w:sz w:val="24"/>
                <w:szCs w:val="24"/>
              </w:rPr>
              <w:t>01.10.2020</w:t>
            </w:r>
          </w:p>
        </w:tc>
        <w:tc>
          <w:tcPr>
            <w:tcW w:w="1982" w:type="dxa"/>
            <w:tcBorders>
              <w:bottom w:val="single" w:sz="4" w:space="0" w:color="auto"/>
            </w:tcBorders>
            <w:shd w:val="clear" w:color="auto" w:fill="FFFFFF" w:themeFill="background1"/>
          </w:tcPr>
          <w:p w:rsidR="00794482"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794482"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794482" w:rsidRPr="000E72B0" w:rsidRDefault="00794482" w:rsidP="00794482">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FFFFFF" w:themeFill="background1"/>
          </w:tcPr>
          <w:p w:rsidR="00794482" w:rsidRPr="000E72B0" w:rsidRDefault="00794482" w:rsidP="007E52B2">
            <w:pPr>
              <w:spacing w:line="240" w:lineRule="auto"/>
              <w:jc w:val="center"/>
              <w:rPr>
                <w:sz w:val="24"/>
                <w:szCs w:val="24"/>
              </w:rPr>
            </w:pPr>
            <w:r w:rsidRPr="000E72B0">
              <w:rPr>
                <w:sz w:val="24"/>
                <w:szCs w:val="24"/>
              </w:rPr>
              <w:t>сводный отчет о созданных раздел</w:t>
            </w:r>
            <w:r w:rsidR="007E52B2" w:rsidRPr="000E72B0">
              <w:rPr>
                <w:sz w:val="24"/>
                <w:szCs w:val="24"/>
              </w:rPr>
              <w:t>ах</w:t>
            </w:r>
          </w:p>
        </w:tc>
        <w:tc>
          <w:tcPr>
            <w:tcW w:w="1486" w:type="dxa"/>
            <w:tcBorders>
              <w:bottom w:val="single" w:sz="4" w:space="0" w:color="auto"/>
            </w:tcBorders>
            <w:shd w:val="clear" w:color="auto" w:fill="FFFFFF" w:themeFill="background1"/>
          </w:tcPr>
          <w:p w:rsidR="00794482" w:rsidRPr="000E72B0" w:rsidRDefault="00794482" w:rsidP="00351DAD">
            <w:pPr>
              <w:spacing w:line="240" w:lineRule="auto"/>
              <w:jc w:val="center"/>
              <w:rPr>
                <w:sz w:val="26"/>
                <w:szCs w:val="26"/>
              </w:rPr>
            </w:pPr>
            <w:r w:rsidRPr="000E72B0">
              <w:rPr>
                <w:rFonts w:eastAsia="Arial Unicode MS"/>
                <w:sz w:val="24"/>
                <w:szCs w:val="24"/>
              </w:rPr>
              <w:t>Д.А. Алексеев</w:t>
            </w:r>
            <w:r w:rsidRPr="000E72B0">
              <w:rPr>
                <w:sz w:val="24"/>
                <w:szCs w:val="24"/>
              </w:rPr>
              <w:t xml:space="preserve"> Ю.А. Швакова</w:t>
            </w:r>
          </w:p>
        </w:tc>
      </w:tr>
      <w:tr w:rsidR="005154A3" w:rsidRPr="000E72B0" w:rsidTr="00F60F47">
        <w:trPr>
          <w:jc w:val="center"/>
        </w:trPr>
        <w:tc>
          <w:tcPr>
            <w:tcW w:w="1103" w:type="dxa"/>
            <w:tcBorders>
              <w:bottom w:val="single" w:sz="4" w:space="0" w:color="auto"/>
            </w:tcBorders>
            <w:shd w:val="clear" w:color="auto" w:fill="DDD9C3" w:themeFill="background2" w:themeFillShade="E6"/>
          </w:tcPr>
          <w:p w:rsidR="005154A3" w:rsidRPr="000E72B0" w:rsidRDefault="009A155A" w:rsidP="00351DAD">
            <w:pPr>
              <w:spacing w:line="240" w:lineRule="auto"/>
              <w:jc w:val="center"/>
              <w:rPr>
                <w:sz w:val="24"/>
                <w:szCs w:val="24"/>
              </w:rPr>
            </w:pPr>
            <w:r w:rsidRPr="000E72B0">
              <w:rPr>
                <w:sz w:val="24"/>
                <w:szCs w:val="24"/>
              </w:rPr>
              <w:lastRenderedPageBreak/>
              <w:t>2.1.6</w:t>
            </w:r>
            <w:r w:rsidR="00351DAD" w:rsidRPr="000E72B0">
              <w:rPr>
                <w:sz w:val="24"/>
                <w:szCs w:val="24"/>
              </w:rPr>
              <w:t>.</w:t>
            </w:r>
          </w:p>
        </w:tc>
        <w:tc>
          <w:tcPr>
            <w:tcW w:w="6184" w:type="dxa"/>
            <w:tcBorders>
              <w:bottom w:val="single" w:sz="4" w:space="0" w:color="auto"/>
            </w:tcBorders>
            <w:shd w:val="clear" w:color="auto" w:fill="DDD9C3" w:themeFill="background2" w:themeFillShade="E6"/>
          </w:tcPr>
          <w:p w:rsidR="005154A3" w:rsidRPr="000E72B0" w:rsidRDefault="005154A3" w:rsidP="00794482">
            <w:pPr>
              <w:spacing w:line="240" w:lineRule="auto"/>
              <w:contextualSpacing/>
              <w:jc w:val="left"/>
              <w:rPr>
                <w:sz w:val="24"/>
                <w:szCs w:val="24"/>
              </w:rPr>
            </w:pPr>
            <w:r w:rsidRPr="000E72B0">
              <w:rPr>
                <w:sz w:val="24"/>
                <w:szCs w:val="24"/>
              </w:rPr>
              <w:t>На официальных сайтах в информационно-коммуникационной сети «Интернет» органа исполнительной власти, муниципальных образований создан раздел «Имущественная поддержка субъектов МСП»</w:t>
            </w:r>
          </w:p>
        </w:tc>
        <w:tc>
          <w:tcPr>
            <w:tcW w:w="1432" w:type="dxa"/>
            <w:tcBorders>
              <w:bottom w:val="single" w:sz="4" w:space="0" w:color="auto"/>
            </w:tcBorders>
            <w:shd w:val="clear" w:color="auto" w:fill="DDD9C3" w:themeFill="background2" w:themeFillShade="E6"/>
          </w:tcPr>
          <w:p w:rsidR="005154A3" w:rsidRPr="000E72B0" w:rsidRDefault="00794482" w:rsidP="00351DAD">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5154A3" w:rsidRPr="000E72B0" w:rsidRDefault="00D71220" w:rsidP="00D71220">
            <w:pPr>
              <w:spacing w:line="240" w:lineRule="auto"/>
              <w:jc w:val="center"/>
              <w:rPr>
                <w:sz w:val="24"/>
                <w:szCs w:val="24"/>
              </w:rPr>
            </w:pPr>
            <w:r w:rsidRPr="000E72B0">
              <w:rPr>
                <w:sz w:val="24"/>
                <w:szCs w:val="24"/>
              </w:rPr>
              <w:t>01</w:t>
            </w:r>
            <w:r w:rsidR="00794482" w:rsidRPr="000E72B0">
              <w:rPr>
                <w:sz w:val="24"/>
                <w:szCs w:val="24"/>
              </w:rPr>
              <w:t>.</w:t>
            </w:r>
            <w:r w:rsidRPr="000E72B0">
              <w:rPr>
                <w:sz w:val="24"/>
                <w:szCs w:val="24"/>
              </w:rPr>
              <w:t>10</w:t>
            </w:r>
            <w:r w:rsidR="00794482" w:rsidRPr="000E72B0">
              <w:rPr>
                <w:sz w:val="24"/>
                <w:szCs w:val="24"/>
              </w:rPr>
              <w:t>.2020</w:t>
            </w:r>
          </w:p>
        </w:tc>
        <w:tc>
          <w:tcPr>
            <w:tcW w:w="1982" w:type="dxa"/>
            <w:tcBorders>
              <w:bottom w:val="single" w:sz="4" w:space="0" w:color="auto"/>
            </w:tcBorders>
            <w:shd w:val="clear" w:color="auto" w:fill="DDD9C3" w:themeFill="background2" w:themeFillShade="E6"/>
          </w:tcPr>
          <w:p w:rsidR="00794482"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794482" w:rsidRPr="000E72B0" w:rsidRDefault="00794482" w:rsidP="00794482">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5154A3" w:rsidRPr="000E72B0" w:rsidRDefault="00794482" w:rsidP="00794482">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DDD9C3" w:themeFill="background2" w:themeFillShade="E6"/>
          </w:tcPr>
          <w:p w:rsidR="005154A3" w:rsidRPr="000E72B0" w:rsidRDefault="00794482" w:rsidP="007E52B2">
            <w:pPr>
              <w:spacing w:line="240" w:lineRule="auto"/>
              <w:jc w:val="center"/>
              <w:rPr>
                <w:sz w:val="24"/>
                <w:szCs w:val="24"/>
              </w:rPr>
            </w:pPr>
            <w:r w:rsidRPr="000E72B0">
              <w:rPr>
                <w:sz w:val="24"/>
                <w:szCs w:val="24"/>
              </w:rPr>
              <w:t>п</w:t>
            </w:r>
            <w:r w:rsidR="005154A3" w:rsidRPr="000E72B0">
              <w:rPr>
                <w:sz w:val="24"/>
                <w:szCs w:val="24"/>
              </w:rPr>
              <w:t xml:space="preserve">исьмо в АО «Корпорация «МСП» с информацией о созданных </w:t>
            </w:r>
            <w:r w:rsidR="007E52B2" w:rsidRPr="000E72B0">
              <w:rPr>
                <w:sz w:val="24"/>
                <w:szCs w:val="24"/>
              </w:rPr>
              <w:t>разделах</w:t>
            </w:r>
          </w:p>
        </w:tc>
        <w:tc>
          <w:tcPr>
            <w:tcW w:w="1486" w:type="dxa"/>
            <w:tcBorders>
              <w:bottom w:val="single" w:sz="4" w:space="0" w:color="auto"/>
            </w:tcBorders>
            <w:shd w:val="clear" w:color="auto" w:fill="DDD9C3" w:themeFill="background2" w:themeFillShade="E6"/>
          </w:tcPr>
          <w:p w:rsidR="005154A3" w:rsidRPr="000E72B0" w:rsidRDefault="00794482" w:rsidP="00351DAD">
            <w:pPr>
              <w:spacing w:line="240" w:lineRule="auto"/>
              <w:jc w:val="center"/>
              <w:rPr>
                <w:sz w:val="26"/>
                <w:szCs w:val="26"/>
              </w:rPr>
            </w:pPr>
            <w:r w:rsidRPr="000E72B0">
              <w:rPr>
                <w:sz w:val="24"/>
                <w:szCs w:val="24"/>
              </w:rPr>
              <w:t>Проектный комитет</w:t>
            </w:r>
          </w:p>
        </w:tc>
      </w:tr>
      <w:tr w:rsidR="004F4D39" w:rsidRPr="000E72B0" w:rsidTr="00F60F47">
        <w:trPr>
          <w:jc w:val="center"/>
        </w:trPr>
        <w:tc>
          <w:tcPr>
            <w:tcW w:w="1103" w:type="dxa"/>
            <w:tcBorders>
              <w:bottom w:val="single" w:sz="4" w:space="0" w:color="auto"/>
            </w:tcBorders>
            <w:shd w:val="clear" w:color="auto" w:fill="FFFFFF" w:themeFill="background1"/>
          </w:tcPr>
          <w:p w:rsidR="004F4D39" w:rsidRPr="000E72B0" w:rsidRDefault="009A155A" w:rsidP="004F4D39">
            <w:pPr>
              <w:spacing w:line="240" w:lineRule="auto"/>
              <w:jc w:val="center"/>
              <w:rPr>
                <w:sz w:val="24"/>
                <w:szCs w:val="24"/>
              </w:rPr>
            </w:pPr>
            <w:r w:rsidRPr="000E72B0">
              <w:rPr>
                <w:sz w:val="24"/>
                <w:szCs w:val="24"/>
              </w:rPr>
              <w:t>2.1.7</w:t>
            </w:r>
            <w:r w:rsidR="004F4D39" w:rsidRPr="000E72B0">
              <w:rPr>
                <w:sz w:val="24"/>
                <w:szCs w:val="24"/>
              </w:rPr>
              <w:t>.1</w:t>
            </w:r>
          </w:p>
        </w:tc>
        <w:tc>
          <w:tcPr>
            <w:tcW w:w="6184" w:type="dxa"/>
            <w:tcBorders>
              <w:bottom w:val="single" w:sz="4" w:space="0" w:color="auto"/>
            </w:tcBorders>
            <w:shd w:val="clear" w:color="auto" w:fill="FFFFFF" w:themeFill="background1"/>
          </w:tcPr>
          <w:p w:rsidR="004F4D39" w:rsidRPr="000E72B0" w:rsidRDefault="00C7784A" w:rsidP="004F4D39">
            <w:pPr>
              <w:spacing w:line="240" w:lineRule="auto"/>
              <w:jc w:val="left"/>
              <w:rPr>
                <w:sz w:val="24"/>
                <w:szCs w:val="24"/>
              </w:rPr>
            </w:pPr>
            <w:r w:rsidRPr="000E72B0">
              <w:rPr>
                <w:sz w:val="24"/>
                <w:szCs w:val="24"/>
              </w:rPr>
              <w:t xml:space="preserve">Формирование и направление </w:t>
            </w:r>
            <w:r w:rsidR="004F4D39" w:rsidRPr="000E72B0">
              <w:rPr>
                <w:sz w:val="24"/>
                <w:szCs w:val="24"/>
              </w:rPr>
              <w:t xml:space="preserve">коллегиальным органом </w:t>
            </w:r>
            <w:r w:rsidRPr="000E72B0">
              <w:rPr>
                <w:sz w:val="24"/>
                <w:szCs w:val="24"/>
              </w:rPr>
              <w:t xml:space="preserve">рекомендаций органам государственной власти и органам местного самоуправления по рассмотрению </w:t>
            </w:r>
            <w:r w:rsidR="004F4D39" w:rsidRPr="000E72B0">
              <w:rPr>
                <w:sz w:val="24"/>
                <w:szCs w:val="24"/>
              </w:rPr>
              <w:t>государственного и муниципального имущества, пригодного для включения в перечни имущества, предоставляемого субъектам МСП, из состава:</w:t>
            </w:r>
          </w:p>
          <w:p w:rsidR="004F4D39" w:rsidRPr="000E72B0" w:rsidRDefault="004F4D39" w:rsidP="004F4D39">
            <w:pPr>
              <w:spacing w:line="240" w:lineRule="auto"/>
              <w:jc w:val="left"/>
              <w:rPr>
                <w:sz w:val="24"/>
                <w:szCs w:val="24"/>
              </w:rPr>
            </w:pPr>
            <w:r w:rsidRPr="000E72B0">
              <w:rPr>
                <w:sz w:val="24"/>
                <w:szCs w:val="24"/>
              </w:rPr>
              <w:t>-имущества казны Саратовской области, муниципальных образований;</w:t>
            </w:r>
          </w:p>
          <w:p w:rsidR="004F4D39" w:rsidRPr="000E72B0" w:rsidRDefault="004F4D39" w:rsidP="004F4D39">
            <w:pPr>
              <w:spacing w:line="240" w:lineRule="auto"/>
              <w:jc w:val="left"/>
              <w:rPr>
                <w:sz w:val="24"/>
                <w:szCs w:val="24"/>
              </w:rPr>
            </w:pPr>
            <w:r w:rsidRPr="000E72B0">
              <w:rPr>
                <w:sz w:val="24"/>
                <w:szCs w:val="24"/>
              </w:rPr>
              <w:t>-имущества, закрепленного на праве оперативного управления за государственными и муниципальными учреждениями, в том числе выявленного по результатам оценки финансово-хозяйственной деятельности учреждений;</w:t>
            </w:r>
          </w:p>
          <w:p w:rsidR="004F4D39" w:rsidRPr="000E72B0" w:rsidRDefault="004F4D39" w:rsidP="004F4D39">
            <w:pPr>
              <w:spacing w:line="240" w:lineRule="auto"/>
              <w:jc w:val="left"/>
              <w:rPr>
                <w:sz w:val="24"/>
                <w:szCs w:val="24"/>
              </w:rPr>
            </w:pPr>
            <w:r w:rsidRPr="000E72B0">
              <w:rPr>
                <w:sz w:val="24"/>
                <w:szCs w:val="24"/>
              </w:rPr>
              <w:t>-имущества, предоставленного на праве хозяйственного ведения за государственными и муниципальными унитарными предприятиями, в том числе выявленного по итогам заседаний балансовых комиссий;</w:t>
            </w:r>
          </w:p>
          <w:p w:rsidR="004F4D39" w:rsidRPr="000E72B0" w:rsidRDefault="004F4D39" w:rsidP="004F4D39">
            <w:pPr>
              <w:spacing w:line="240" w:lineRule="auto"/>
              <w:jc w:val="left"/>
              <w:rPr>
                <w:sz w:val="24"/>
                <w:szCs w:val="24"/>
              </w:rPr>
            </w:pPr>
            <w:r w:rsidRPr="000E72B0">
              <w:rPr>
                <w:sz w:val="24"/>
                <w:szCs w:val="24"/>
              </w:rPr>
              <w:t>-земельных участков, в том числе государственная собственность на которые не разграничена;</w:t>
            </w:r>
          </w:p>
          <w:p w:rsidR="004F4D39" w:rsidRPr="000E72B0" w:rsidRDefault="004F4D39" w:rsidP="004F4D39">
            <w:pPr>
              <w:spacing w:line="240" w:lineRule="auto"/>
              <w:jc w:val="left"/>
              <w:rPr>
                <w:sz w:val="24"/>
                <w:szCs w:val="24"/>
              </w:rPr>
            </w:pPr>
            <w:r w:rsidRPr="000E72B0">
              <w:rPr>
                <w:sz w:val="24"/>
                <w:szCs w:val="24"/>
              </w:rPr>
              <w:t>-имущества, требующего ремонта, реконструкции и иных видов работ</w:t>
            </w:r>
          </w:p>
        </w:tc>
        <w:tc>
          <w:tcPr>
            <w:tcW w:w="1432" w:type="dxa"/>
            <w:tcBorders>
              <w:bottom w:val="single" w:sz="4" w:space="0" w:color="auto"/>
            </w:tcBorders>
            <w:shd w:val="clear" w:color="auto" w:fill="FFFFFF" w:themeFill="background1"/>
          </w:tcPr>
          <w:p w:rsidR="004F4D39" w:rsidRPr="000E72B0" w:rsidRDefault="00F82164" w:rsidP="000A472D">
            <w:pPr>
              <w:spacing w:line="240" w:lineRule="auto"/>
              <w:jc w:val="center"/>
              <w:rPr>
                <w:sz w:val="24"/>
                <w:szCs w:val="24"/>
              </w:rPr>
            </w:pPr>
            <w:r w:rsidRPr="000E72B0">
              <w:rPr>
                <w:sz w:val="24"/>
                <w:szCs w:val="24"/>
              </w:rPr>
              <w:t>01.0</w:t>
            </w:r>
            <w:r w:rsidR="000A472D" w:rsidRPr="000E72B0">
              <w:rPr>
                <w:sz w:val="24"/>
                <w:szCs w:val="24"/>
              </w:rPr>
              <w:t>4</w:t>
            </w:r>
            <w:r w:rsidR="004F4D39" w:rsidRPr="000E72B0">
              <w:rPr>
                <w:sz w:val="24"/>
                <w:szCs w:val="24"/>
              </w:rPr>
              <w:t>.2019</w:t>
            </w:r>
          </w:p>
        </w:tc>
        <w:tc>
          <w:tcPr>
            <w:tcW w:w="1353" w:type="dxa"/>
            <w:tcBorders>
              <w:bottom w:val="single" w:sz="4" w:space="0" w:color="auto"/>
            </w:tcBorders>
            <w:shd w:val="clear" w:color="auto" w:fill="FFFFFF" w:themeFill="background1"/>
          </w:tcPr>
          <w:p w:rsidR="004F4D39" w:rsidRPr="000E72B0" w:rsidRDefault="00F82164" w:rsidP="004F4D39">
            <w:pPr>
              <w:spacing w:line="240" w:lineRule="auto"/>
              <w:jc w:val="center"/>
              <w:rPr>
                <w:sz w:val="24"/>
                <w:szCs w:val="24"/>
              </w:rPr>
            </w:pPr>
            <w:r w:rsidRPr="000E72B0">
              <w:rPr>
                <w:sz w:val="24"/>
                <w:szCs w:val="24"/>
              </w:rPr>
              <w:t>30.09.2019, далее ежегодно</w:t>
            </w:r>
          </w:p>
        </w:tc>
        <w:tc>
          <w:tcPr>
            <w:tcW w:w="1982" w:type="dxa"/>
            <w:tcBorders>
              <w:bottom w:val="single" w:sz="4" w:space="0" w:color="auto"/>
            </w:tcBorders>
            <w:shd w:val="clear" w:color="auto" w:fill="FFFFFF" w:themeFill="background1"/>
          </w:tcPr>
          <w:p w:rsidR="004F4D39" w:rsidRPr="000E72B0" w:rsidRDefault="004F4D39" w:rsidP="004F4D39">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4F4D39" w:rsidRPr="000E72B0" w:rsidRDefault="004F4D39" w:rsidP="004F4D39">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4F4D39" w:rsidRPr="000E72B0" w:rsidRDefault="004F4D39" w:rsidP="004F4D39">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FFFFFF" w:themeFill="background1"/>
          </w:tcPr>
          <w:p w:rsidR="004F4D39" w:rsidRPr="000E72B0" w:rsidRDefault="004F4D39" w:rsidP="004F4D39">
            <w:pPr>
              <w:spacing w:line="240" w:lineRule="auto"/>
              <w:jc w:val="center"/>
              <w:rPr>
                <w:sz w:val="24"/>
                <w:szCs w:val="24"/>
              </w:rPr>
            </w:pPr>
            <w:r w:rsidRPr="000E72B0">
              <w:rPr>
                <w:sz w:val="24"/>
                <w:szCs w:val="24"/>
              </w:rPr>
              <w:t>сводный отчет</w:t>
            </w:r>
          </w:p>
          <w:p w:rsidR="004F4D39" w:rsidRPr="000E72B0" w:rsidRDefault="004F4D39" w:rsidP="004F4D39">
            <w:pPr>
              <w:spacing w:line="240" w:lineRule="auto"/>
              <w:jc w:val="center"/>
              <w:rPr>
                <w:sz w:val="24"/>
                <w:szCs w:val="24"/>
              </w:rPr>
            </w:pPr>
            <w:r w:rsidRPr="000E72B0">
              <w:rPr>
                <w:sz w:val="24"/>
                <w:szCs w:val="24"/>
              </w:rPr>
              <w:t>по результатам анализа</w:t>
            </w:r>
          </w:p>
        </w:tc>
        <w:tc>
          <w:tcPr>
            <w:tcW w:w="1486" w:type="dxa"/>
            <w:tcBorders>
              <w:bottom w:val="single" w:sz="4" w:space="0" w:color="auto"/>
            </w:tcBorders>
            <w:shd w:val="clear" w:color="auto" w:fill="FFFFFF" w:themeFill="background1"/>
          </w:tcPr>
          <w:p w:rsidR="004F4D39" w:rsidRPr="000E72B0" w:rsidRDefault="004F4D39" w:rsidP="004F4D39">
            <w:pPr>
              <w:spacing w:line="240" w:lineRule="auto"/>
              <w:jc w:val="center"/>
              <w:rPr>
                <w:sz w:val="26"/>
                <w:szCs w:val="26"/>
              </w:rPr>
            </w:pPr>
            <w:r w:rsidRPr="000E72B0">
              <w:rPr>
                <w:rFonts w:eastAsia="Arial Unicode MS"/>
                <w:sz w:val="24"/>
                <w:szCs w:val="24"/>
              </w:rPr>
              <w:t>Д.А. Алексеев</w:t>
            </w:r>
            <w:r w:rsidRPr="000E72B0">
              <w:rPr>
                <w:sz w:val="24"/>
                <w:szCs w:val="24"/>
              </w:rPr>
              <w:t xml:space="preserve"> Ю.А. Швакова</w:t>
            </w:r>
          </w:p>
        </w:tc>
      </w:tr>
      <w:tr w:rsidR="00F5428C" w:rsidRPr="000E72B0" w:rsidTr="00F60F47">
        <w:trPr>
          <w:jc w:val="center"/>
        </w:trPr>
        <w:tc>
          <w:tcPr>
            <w:tcW w:w="1103" w:type="dxa"/>
            <w:tcBorders>
              <w:bottom w:val="single" w:sz="4" w:space="0" w:color="auto"/>
            </w:tcBorders>
            <w:shd w:val="clear" w:color="auto" w:fill="FFFFFF" w:themeFill="background1"/>
          </w:tcPr>
          <w:p w:rsidR="00F5428C" w:rsidRPr="000E72B0" w:rsidRDefault="009A155A" w:rsidP="009A155A">
            <w:pPr>
              <w:spacing w:line="240" w:lineRule="auto"/>
              <w:jc w:val="center"/>
              <w:rPr>
                <w:sz w:val="24"/>
                <w:szCs w:val="24"/>
              </w:rPr>
            </w:pPr>
            <w:r w:rsidRPr="000E72B0">
              <w:rPr>
                <w:sz w:val="24"/>
                <w:szCs w:val="24"/>
              </w:rPr>
              <w:t>2.1.7</w:t>
            </w:r>
            <w:r w:rsidR="00F5428C" w:rsidRPr="000E72B0">
              <w:rPr>
                <w:sz w:val="24"/>
                <w:szCs w:val="24"/>
              </w:rPr>
              <w:t>.2</w:t>
            </w:r>
          </w:p>
        </w:tc>
        <w:tc>
          <w:tcPr>
            <w:tcW w:w="6184" w:type="dxa"/>
            <w:tcBorders>
              <w:bottom w:val="single" w:sz="4" w:space="0" w:color="auto"/>
            </w:tcBorders>
            <w:shd w:val="clear" w:color="auto" w:fill="FFFFFF" w:themeFill="background1"/>
          </w:tcPr>
          <w:p w:rsidR="00F5428C" w:rsidRPr="000E72B0" w:rsidRDefault="00F5428C" w:rsidP="000A472D">
            <w:pPr>
              <w:spacing w:line="240" w:lineRule="auto"/>
              <w:jc w:val="left"/>
              <w:rPr>
                <w:sz w:val="24"/>
                <w:szCs w:val="24"/>
              </w:rPr>
            </w:pPr>
            <w:r w:rsidRPr="000E72B0">
              <w:rPr>
                <w:sz w:val="24"/>
                <w:szCs w:val="24"/>
              </w:rPr>
              <w:t xml:space="preserve">Выработка предложений по результатам </w:t>
            </w:r>
            <w:r w:rsidR="000A472D" w:rsidRPr="000E72B0">
              <w:rPr>
                <w:sz w:val="24"/>
                <w:szCs w:val="24"/>
              </w:rPr>
              <w:t xml:space="preserve">рассмотрения состава государственного и муниципального </w:t>
            </w:r>
            <w:r w:rsidRPr="000E72B0">
              <w:rPr>
                <w:sz w:val="24"/>
                <w:szCs w:val="24"/>
              </w:rPr>
              <w:t>имущества</w:t>
            </w:r>
            <w:r w:rsidR="000A472D" w:rsidRPr="000E72B0">
              <w:rPr>
                <w:sz w:val="24"/>
                <w:szCs w:val="24"/>
              </w:rPr>
              <w:t xml:space="preserve"> области по вовлечению в имущественную поддержку субъектов МСП</w:t>
            </w:r>
          </w:p>
        </w:tc>
        <w:tc>
          <w:tcPr>
            <w:tcW w:w="1432" w:type="dxa"/>
            <w:tcBorders>
              <w:bottom w:val="single" w:sz="4" w:space="0" w:color="auto"/>
            </w:tcBorders>
            <w:shd w:val="clear" w:color="auto" w:fill="FFFFFF" w:themeFill="background1"/>
          </w:tcPr>
          <w:p w:rsidR="00F5428C" w:rsidRPr="000E72B0" w:rsidRDefault="000A472D" w:rsidP="00F5428C">
            <w:pPr>
              <w:spacing w:line="240" w:lineRule="auto"/>
              <w:jc w:val="center"/>
              <w:rPr>
                <w:sz w:val="24"/>
                <w:szCs w:val="24"/>
              </w:rPr>
            </w:pPr>
            <w:r w:rsidRPr="000E72B0">
              <w:rPr>
                <w:sz w:val="24"/>
                <w:szCs w:val="24"/>
              </w:rPr>
              <w:t>01.04.2019</w:t>
            </w:r>
          </w:p>
        </w:tc>
        <w:tc>
          <w:tcPr>
            <w:tcW w:w="1353" w:type="dxa"/>
            <w:tcBorders>
              <w:bottom w:val="single" w:sz="4" w:space="0" w:color="auto"/>
            </w:tcBorders>
            <w:shd w:val="clear" w:color="auto" w:fill="FFFFFF" w:themeFill="background1"/>
          </w:tcPr>
          <w:p w:rsidR="00F5428C" w:rsidRPr="000E72B0" w:rsidRDefault="00F5428C" w:rsidP="00F5428C">
            <w:pPr>
              <w:spacing w:line="240" w:lineRule="auto"/>
              <w:jc w:val="center"/>
              <w:rPr>
                <w:sz w:val="24"/>
                <w:szCs w:val="24"/>
              </w:rPr>
            </w:pPr>
            <w:r w:rsidRPr="000E72B0">
              <w:rPr>
                <w:sz w:val="24"/>
                <w:szCs w:val="24"/>
              </w:rPr>
              <w:t>30.09.2019, далее ежегодно</w:t>
            </w:r>
          </w:p>
        </w:tc>
        <w:tc>
          <w:tcPr>
            <w:tcW w:w="1982" w:type="dxa"/>
            <w:tcBorders>
              <w:bottom w:val="single" w:sz="4" w:space="0" w:color="auto"/>
            </w:tcBorders>
            <w:shd w:val="clear" w:color="auto" w:fill="FFFFFF" w:themeFill="background1"/>
          </w:tcPr>
          <w:p w:rsidR="00542B08" w:rsidRPr="000E72B0" w:rsidRDefault="00542B08" w:rsidP="00542B08">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542B08" w:rsidRPr="000E72B0" w:rsidRDefault="00542B08" w:rsidP="00542B08">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F5428C" w:rsidRPr="000E72B0" w:rsidRDefault="00542B08" w:rsidP="00542B08">
            <w:pPr>
              <w:spacing w:line="240" w:lineRule="auto"/>
              <w:jc w:val="center"/>
              <w:rPr>
                <w:sz w:val="24"/>
                <w:szCs w:val="24"/>
              </w:rPr>
            </w:pPr>
            <w:r w:rsidRPr="000E72B0">
              <w:rPr>
                <w:sz w:val="24"/>
                <w:szCs w:val="24"/>
              </w:rPr>
              <w:t xml:space="preserve">органы местного самоуправления </w:t>
            </w:r>
          </w:p>
        </w:tc>
        <w:tc>
          <w:tcPr>
            <w:tcW w:w="2414" w:type="dxa"/>
            <w:tcBorders>
              <w:bottom w:val="single" w:sz="4" w:space="0" w:color="auto"/>
            </w:tcBorders>
            <w:shd w:val="clear" w:color="auto" w:fill="FFFFFF" w:themeFill="background1"/>
          </w:tcPr>
          <w:p w:rsidR="00F5428C" w:rsidRPr="000E72B0" w:rsidRDefault="00542B08" w:rsidP="00F5428C">
            <w:pPr>
              <w:spacing w:line="240" w:lineRule="auto"/>
              <w:jc w:val="center"/>
              <w:rPr>
                <w:sz w:val="24"/>
                <w:szCs w:val="24"/>
              </w:rPr>
            </w:pPr>
            <w:r w:rsidRPr="000E72B0">
              <w:rPr>
                <w:sz w:val="24"/>
                <w:szCs w:val="24"/>
              </w:rPr>
              <w:t>р</w:t>
            </w:r>
            <w:r w:rsidR="00F5428C" w:rsidRPr="000E72B0">
              <w:rPr>
                <w:sz w:val="24"/>
                <w:szCs w:val="24"/>
              </w:rPr>
              <w:t>екомендации по вовлечению выявленных объектов в имущественную поддержку субъектов МСП в адрес муниципальных образований</w:t>
            </w:r>
          </w:p>
        </w:tc>
        <w:tc>
          <w:tcPr>
            <w:tcW w:w="1486" w:type="dxa"/>
            <w:tcBorders>
              <w:bottom w:val="single" w:sz="4" w:space="0" w:color="auto"/>
            </w:tcBorders>
            <w:shd w:val="clear" w:color="auto" w:fill="FFFFFF" w:themeFill="background1"/>
          </w:tcPr>
          <w:p w:rsidR="00F5428C" w:rsidRPr="000E72B0" w:rsidRDefault="00542B08" w:rsidP="00F5428C">
            <w:pPr>
              <w:spacing w:line="240" w:lineRule="auto"/>
              <w:jc w:val="center"/>
              <w:rPr>
                <w:sz w:val="26"/>
                <w:szCs w:val="26"/>
              </w:rPr>
            </w:pPr>
            <w:r w:rsidRPr="000E72B0">
              <w:rPr>
                <w:rFonts w:eastAsia="Arial Unicode MS"/>
                <w:sz w:val="24"/>
                <w:szCs w:val="24"/>
              </w:rPr>
              <w:t>Д.А. Алексеев</w:t>
            </w:r>
            <w:r w:rsidRPr="000E72B0">
              <w:rPr>
                <w:sz w:val="24"/>
                <w:szCs w:val="24"/>
              </w:rPr>
              <w:t xml:space="preserve"> Ю.А. Швакова</w:t>
            </w:r>
          </w:p>
        </w:tc>
      </w:tr>
      <w:tr w:rsidR="004F4D39" w:rsidRPr="000E72B0" w:rsidTr="00F60F47">
        <w:trPr>
          <w:jc w:val="center"/>
        </w:trPr>
        <w:tc>
          <w:tcPr>
            <w:tcW w:w="1103" w:type="dxa"/>
            <w:tcBorders>
              <w:bottom w:val="single" w:sz="4" w:space="0" w:color="auto"/>
            </w:tcBorders>
            <w:shd w:val="clear" w:color="auto" w:fill="DDD9C3" w:themeFill="background2" w:themeFillShade="E6"/>
          </w:tcPr>
          <w:p w:rsidR="004F4D39" w:rsidRPr="000E72B0" w:rsidRDefault="009A155A" w:rsidP="009A155A">
            <w:pPr>
              <w:spacing w:line="240" w:lineRule="auto"/>
              <w:jc w:val="center"/>
              <w:rPr>
                <w:sz w:val="24"/>
                <w:szCs w:val="24"/>
              </w:rPr>
            </w:pPr>
            <w:r w:rsidRPr="000E72B0">
              <w:rPr>
                <w:sz w:val="24"/>
                <w:szCs w:val="24"/>
              </w:rPr>
              <w:lastRenderedPageBreak/>
              <w:t>2.1.7</w:t>
            </w:r>
            <w:r w:rsidR="004F4D39" w:rsidRPr="000E72B0">
              <w:rPr>
                <w:sz w:val="24"/>
                <w:szCs w:val="24"/>
              </w:rPr>
              <w:t>.</w:t>
            </w:r>
          </w:p>
        </w:tc>
        <w:tc>
          <w:tcPr>
            <w:tcW w:w="6184" w:type="dxa"/>
            <w:tcBorders>
              <w:bottom w:val="single" w:sz="4" w:space="0" w:color="auto"/>
            </w:tcBorders>
            <w:shd w:val="clear" w:color="auto" w:fill="DDD9C3" w:themeFill="background2" w:themeFillShade="E6"/>
          </w:tcPr>
          <w:p w:rsidR="004F4D39" w:rsidRPr="000E72B0" w:rsidRDefault="004F4D39" w:rsidP="00F21113">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w:t>
            </w:r>
            <w:r w:rsidR="00A214C4" w:rsidRPr="000E72B0">
              <w:rPr>
                <w:sz w:val="24"/>
                <w:szCs w:val="24"/>
              </w:rPr>
              <w:t>. Количество объектов имущества, включенных в перечни государственного и муниципального имущества, в 2019 году составило</w:t>
            </w:r>
          </w:p>
          <w:p w:rsidR="00A214C4" w:rsidRPr="000E72B0" w:rsidRDefault="00A214C4" w:rsidP="00A214C4">
            <w:pPr>
              <w:spacing w:line="240" w:lineRule="auto"/>
              <w:contextualSpacing/>
              <w:rPr>
                <w:sz w:val="24"/>
                <w:szCs w:val="24"/>
              </w:rPr>
            </w:pPr>
            <w:r w:rsidRPr="000E72B0">
              <w:rPr>
                <w:sz w:val="24"/>
                <w:szCs w:val="24"/>
              </w:rPr>
              <w:t>450 единиц</w:t>
            </w:r>
          </w:p>
          <w:p w:rsidR="00A214C4" w:rsidRPr="000E72B0" w:rsidRDefault="00A214C4" w:rsidP="00A214C4">
            <w:pPr>
              <w:spacing w:line="240" w:lineRule="auto"/>
              <w:contextualSpacing/>
              <w:rPr>
                <w:rFonts w:eastAsia="Arial Unicode MS"/>
                <w:bCs/>
                <w:sz w:val="24"/>
                <w:szCs w:val="24"/>
                <w:u w:color="000000"/>
              </w:rPr>
            </w:pPr>
            <w:r w:rsidRPr="000E72B0">
              <w:rPr>
                <w:bCs/>
                <w:sz w:val="24"/>
                <w:szCs w:val="24"/>
              </w:rPr>
              <w:t>450 объектов</w:t>
            </w:r>
            <w:r w:rsidRPr="000E72B0">
              <w:rPr>
                <w:rFonts w:eastAsia="Arial Unicode MS"/>
                <w:bCs/>
                <w:sz w:val="24"/>
                <w:szCs w:val="24"/>
                <w:u w:color="000000"/>
              </w:rPr>
              <w:t xml:space="preserve"> по состоянию на 1 декабря 2019 г.;</w:t>
            </w:r>
          </w:p>
          <w:p w:rsidR="00A214C4" w:rsidRPr="000E72B0" w:rsidRDefault="00A214C4" w:rsidP="00A214C4">
            <w:pPr>
              <w:spacing w:line="240" w:lineRule="auto"/>
              <w:contextualSpacing/>
              <w:rPr>
                <w:rFonts w:eastAsia="Arial Unicode MS"/>
                <w:bCs/>
                <w:sz w:val="24"/>
                <w:szCs w:val="24"/>
                <w:u w:color="000000"/>
              </w:rPr>
            </w:pPr>
            <w:r w:rsidRPr="000E72B0">
              <w:rPr>
                <w:rFonts w:eastAsia="Arial Unicode MS"/>
                <w:bCs/>
                <w:sz w:val="24"/>
                <w:szCs w:val="24"/>
                <w:u w:color="000000"/>
              </w:rPr>
              <w:t>475 объектов по состоянию на 1 декабря 2020 г.;</w:t>
            </w:r>
          </w:p>
          <w:p w:rsidR="00A214C4" w:rsidRPr="000E72B0" w:rsidRDefault="00A214C4" w:rsidP="00A214C4">
            <w:pPr>
              <w:spacing w:line="240" w:lineRule="auto"/>
              <w:contextualSpacing/>
              <w:rPr>
                <w:rFonts w:eastAsia="Arial Unicode MS"/>
                <w:bCs/>
                <w:sz w:val="24"/>
                <w:szCs w:val="24"/>
                <w:u w:color="000000"/>
              </w:rPr>
            </w:pPr>
            <w:r w:rsidRPr="000E72B0">
              <w:rPr>
                <w:rFonts w:eastAsia="Arial Unicode MS"/>
                <w:bCs/>
                <w:sz w:val="24"/>
                <w:szCs w:val="24"/>
                <w:u w:color="000000"/>
              </w:rPr>
              <w:t>500 объектов по состоянию на 1 декабря 2021 г.;</w:t>
            </w:r>
          </w:p>
          <w:p w:rsidR="00A214C4" w:rsidRPr="000E72B0" w:rsidRDefault="00A214C4" w:rsidP="00A214C4">
            <w:pPr>
              <w:spacing w:line="240" w:lineRule="auto"/>
              <w:contextualSpacing/>
              <w:rPr>
                <w:rFonts w:eastAsia="Arial Unicode MS"/>
                <w:bCs/>
                <w:sz w:val="24"/>
                <w:szCs w:val="24"/>
                <w:u w:color="000000"/>
              </w:rPr>
            </w:pPr>
            <w:r w:rsidRPr="000E72B0">
              <w:rPr>
                <w:rFonts w:eastAsia="Arial Unicode MS"/>
                <w:bCs/>
                <w:sz w:val="24"/>
                <w:szCs w:val="24"/>
                <w:u w:color="000000"/>
              </w:rPr>
              <w:t>525 объектов по состоянию на 1 декабря 2022 г.;</w:t>
            </w:r>
          </w:p>
          <w:p w:rsidR="00A214C4" w:rsidRPr="000E72B0" w:rsidRDefault="00A214C4" w:rsidP="00A214C4">
            <w:pPr>
              <w:spacing w:line="240" w:lineRule="auto"/>
              <w:contextualSpacing/>
              <w:rPr>
                <w:bCs/>
                <w:sz w:val="24"/>
                <w:szCs w:val="24"/>
              </w:rPr>
            </w:pPr>
            <w:r w:rsidRPr="000E72B0">
              <w:rPr>
                <w:rFonts w:eastAsia="Arial Unicode MS"/>
                <w:bCs/>
                <w:sz w:val="24"/>
                <w:szCs w:val="24"/>
                <w:u w:color="000000"/>
              </w:rPr>
              <w:t>550 объектов по состоянию на 1 декабря 2023 г.;</w:t>
            </w:r>
            <w:r w:rsidRPr="000E72B0">
              <w:rPr>
                <w:bCs/>
                <w:sz w:val="24"/>
                <w:szCs w:val="24"/>
              </w:rPr>
              <w:t xml:space="preserve"> </w:t>
            </w:r>
          </w:p>
          <w:p w:rsidR="00A214C4" w:rsidRPr="000E72B0" w:rsidRDefault="00A214C4" w:rsidP="00A214C4">
            <w:pPr>
              <w:spacing w:line="240" w:lineRule="auto"/>
              <w:jc w:val="left"/>
              <w:rPr>
                <w:sz w:val="24"/>
                <w:szCs w:val="24"/>
              </w:rPr>
            </w:pPr>
            <w:r w:rsidRPr="000E72B0">
              <w:rPr>
                <w:rFonts w:eastAsia="Arial Unicode MS"/>
                <w:bCs/>
                <w:sz w:val="24"/>
                <w:szCs w:val="24"/>
                <w:u w:color="000000"/>
              </w:rPr>
              <w:t>580 объектов по состоянию на 1 декабря 2024 г.</w:t>
            </w:r>
          </w:p>
        </w:tc>
        <w:tc>
          <w:tcPr>
            <w:tcW w:w="1432" w:type="dxa"/>
            <w:tcBorders>
              <w:bottom w:val="single" w:sz="4" w:space="0" w:color="auto"/>
            </w:tcBorders>
            <w:shd w:val="clear" w:color="auto" w:fill="DDD9C3" w:themeFill="background2" w:themeFillShade="E6"/>
          </w:tcPr>
          <w:p w:rsidR="004F4D39" w:rsidRPr="000E72B0" w:rsidRDefault="004F4D39" w:rsidP="00F5428C">
            <w:pPr>
              <w:spacing w:line="240" w:lineRule="auto"/>
              <w:jc w:val="center"/>
              <w:rPr>
                <w:sz w:val="24"/>
                <w:szCs w:val="24"/>
              </w:rPr>
            </w:pPr>
          </w:p>
        </w:tc>
        <w:tc>
          <w:tcPr>
            <w:tcW w:w="1353" w:type="dxa"/>
            <w:tcBorders>
              <w:bottom w:val="single" w:sz="4" w:space="0" w:color="auto"/>
            </w:tcBorders>
            <w:shd w:val="clear" w:color="auto" w:fill="DDD9C3" w:themeFill="background2" w:themeFillShade="E6"/>
          </w:tcPr>
          <w:p w:rsidR="004F4D39" w:rsidRPr="000E72B0" w:rsidRDefault="00B4360E" w:rsidP="00F21113">
            <w:pPr>
              <w:spacing w:line="240" w:lineRule="auto"/>
              <w:jc w:val="center"/>
              <w:rPr>
                <w:sz w:val="24"/>
                <w:szCs w:val="24"/>
              </w:rPr>
            </w:pPr>
            <w:r w:rsidRPr="000E72B0">
              <w:rPr>
                <w:sz w:val="24"/>
                <w:szCs w:val="24"/>
              </w:rPr>
              <w:t>31.10</w:t>
            </w:r>
            <w:r w:rsidR="00F21113" w:rsidRPr="000E72B0">
              <w:rPr>
                <w:sz w:val="24"/>
                <w:szCs w:val="24"/>
              </w:rPr>
              <w:t xml:space="preserve">.2019, </w:t>
            </w:r>
            <w:r w:rsidR="004F4D39" w:rsidRPr="000E72B0">
              <w:rPr>
                <w:sz w:val="24"/>
                <w:szCs w:val="24"/>
              </w:rPr>
              <w:t xml:space="preserve"> далее ежегодно</w:t>
            </w:r>
          </w:p>
        </w:tc>
        <w:tc>
          <w:tcPr>
            <w:tcW w:w="1982" w:type="dxa"/>
            <w:tcBorders>
              <w:bottom w:val="single" w:sz="4" w:space="0" w:color="auto"/>
            </w:tcBorders>
            <w:shd w:val="clear" w:color="auto" w:fill="DDD9C3" w:themeFill="background2" w:themeFillShade="E6"/>
          </w:tcPr>
          <w:p w:rsidR="002841AE" w:rsidRPr="000E72B0" w:rsidRDefault="002841AE" w:rsidP="002841AE">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2841AE" w:rsidRPr="000E72B0" w:rsidRDefault="002841AE" w:rsidP="002841AE">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4F4D39" w:rsidRPr="000E72B0" w:rsidRDefault="002841AE" w:rsidP="002841AE">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4F4D39" w:rsidRPr="000E72B0" w:rsidRDefault="002841AE" w:rsidP="00F5428C">
            <w:pPr>
              <w:spacing w:line="240" w:lineRule="auto"/>
              <w:jc w:val="center"/>
              <w:rPr>
                <w:sz w:val="24"/>
                <w:szCs w:val="24"/>
              </w:rPr>
            </w:pPr>
            <w:r w:rsidRPr="000E72B0">
              <w:rPr>
                <w:sz w:val="24"/>
                <w:szCs w:val="24"/>
              </w:rPr>
              <w:t>п</w:t>
            </w:r>
            <w:r w:rsidR="004F4D39" w:rsidRPr="000E72B0">
              <w:rPr>
                <w:sz w:val="24"/>
                <w:szCs w:val="24"/>
              </w:rPr>
              <w:t>еречни государственного и муниципального  имущества, изменения в такие перечни в соответствии с установленной формой, а также правовые акты их утверждающие внесены в информационную систему</w:t>
            </w:r>
          </w:p>
        </w:tc>
        <w:tc>
          <w:tcPr>
            <w:tcW w:w="1486" w:type="dxa"/>
            <w:tcBorders>
              <w:bottom w:val="single" w:sz="4" w:space="0" w:color="auto"/>
            </w:tcBorders>
            <w:shd w:val="clear" w:color="auto" w:fill="DDD9C3" w:themeFill="background2" w:themeFillShade="E6"/>
          </w:tcPr>
          <w:p w:rsidR="004F4D39" w:rsidRPr="000E72B0" w:rsidRDefault="00B4360E" w:rsidP="00F5428C">
            <w:pPr>
              <w:spacing w:line="240" w:lineRule="auto"/>
              <w:jc w:val="center"/>
              <w:rPr>
                <w:sz w:val="26"/>
                <w:szCs w:val="26"/>
              </w:rPr>
            </w:pPr>
            <w:r w:rsidRPr="000E72B0">
              <w:rPr>
                <w:sz w:val="24"/>
                <w:szCs w:val="24"/>
              </w:rPr>
              <w:t>Проектный комитет</w:t>
            </w:r>
          </w:p>
        </w:tc>
      </w:tr>
      <w:tr w:rsidR="00A214C4" w:rsidRPr="000E72B0" w:rsidTr="00F60F47">
        <w:trPr>
          <w:jc w:val="center"/>
        </w:trPr>
        <w:tc>
          <w:tcPr>
            <w:tcW w:w="110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2.1.8.</w:t>
            </w:r>
          </w:p>
        </w:tc>
        <w:tc>
          <w:tcPr>
            <w:tcW w:w="6184" w:type="dxa"/>
            <w:tcBorders>
              <w:bottom w:val="single" w:sz="4" w:space="0" w:color="auto"/>
            </w:tcBorders>
            <w:shd w:val="clear" w:color="auto" w:fill="DDD9C3" w:themeFill="background2" w:themeFillShade="E6"/>
          </w:tcPr>
          <w:p w:rsidR="00A214C4" w:rsidRPr="000E72B0" w:rsidRDefault="00A214C4" w:rsidP="00A214C4">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 Количество объектов имущества, включенных в перечни государственного и муниципального имущества, в 2020 году составило</w:t>
            </w:r>
          </w:p>
          <w:p w:rsidR="00A214C4" w:rsidRPr="000E72B0" w:rsidRDefault="00A214C4" w:rsidP="00A214C4">
            <w:pPr>
              <w:spacing w:line="240" w:lineRule="auto"/>
              <w:contextualSpacing/>
              <w:rPr>
                <w:sz w:val="24"/>
                <w:szCs w:val="24"/>
              </w:rPr>
            </w:pPr>
            <w:r w:rsidRPr="000E72B0">
              <w:rPr>
                <w:sz w:val="24"/>
                <w:szCs w:val="24"/>
              </w:rPr>
              <w:t>475 единиц</w:t>
            </w:r>
          </w:p>
        </w:tc>
        <w:tc>
          <w:tcPr>
            <w:tcW w:w="1432" w:type="dxa"/>
            <w:tcBorders>
              <w:bottom w:val="single" w:sz="4" w:space="0" w:color="auto"/>
            </w:tcBorders>
            <w:shd w:val="clear" w:color="auto" w:fill="DDD9C3" w:themeFill="background2" w:themeFillShade="E6"/>
          </w:tcPr>
          <w:p w:rsidR="00A214C4" w:rsidRPr="000E72B0" w:rsidRDefault="00A214C4" w:rsidP="00F5428C">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31.10.2020</w:t>
            </w:r>
          </w:p>
        </w:tc>
        <w:tc>
          <w:tcPr>
            <w:tcW w:w="1982" w:type="dxa"/>
            <w:tcBorders>
              <w:bottom w:val="single" w:sz="4" w:space="0" w:color="auto"/>
            </w:tcBorders>
            <w:shd w:val="clear" w:color="auto" w:fill="DDD9C3" w:themeFill="background2" w:themeFillShade="E6"/>
          </w:tcPr>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A214C4" w:rsidRPr="000E72B0" w:rsidRDefault="00A214C4" w:rsidP="00B835CC">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перечни государственного и муниципального  имущества, изменения в такие перечни в соответствии с установленной формой, а также правовые акты их утверждающие внесены в информационную систему</w:t>
            </w:r>
          </w:p>
        </w:tc>
        <w:tc>
          <w:tcPr>
            <w:tcW w:w="1486"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6"/>
                <w:szCs w:val="26"/>
              </w:rPr>
            </w:pPr>
            <w:r w:rsidRPr="000E72B0">
              <w:rPr>
                <w:sz w:val="24"/>
                <w:szCs w:val="24"/>
              </w:rPr>
              <w:t>Проектный комитет</w:t>
            </w:r>
          </w:p>
        </w:tc>
      </w:tr>
      <w:tr w:rsidR="00A214C4" w:rsidRPr="000E72B0" w:rsidTr="00F60F47">
        <w:trPr>
          <w:jc w:val="center"/>
        </w:trPr>
        <w:tc>
          <w:tcPr>
            <w:tcW w:w="110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2.1.9.</w:t>
            </w:r>
          </w:p>
        </w:tc>
        <w:tc>
          <w:tcPr>
            <w:tcW w:w="6184" w:type="dxa"/>
            <w:tcBorders>
              <w:bottom w:val="single" w:sz="4" w:space="0" w:color="auto"/>
            </w:tcBorders>
            <w:shd w:val="clear" w:color="auto" w:fill="DDD9C3" w:themeFill="background2" w:themeFillShade="E6"/>
          </w:tcPr>
          <w:p w:rsidR="00A214C4" w:rsidRPr="000E72B0" w:rsidRDefault="00A214C4" w:rsidP="00B835CC">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 Количество объектов имущества, включенных в перечни государственного и муниципального имущества, в 2021 году составило</w:t>
            </w:r>
          </w:p>
          <w:p w:rsidR="00A214C4" w:rsidRPr="000E72B0" w:rsidRDefault="00A214C4" w:rsidP="00B835CC">
            <w:pPr>
              <w:spacing w:line="240" w:lineRule="auto"/>
              <w:contextualSpacing/>
              <w:rPr>
                <w:sz w:val="24"/>
                <w:szCs w:val="24"/>
              </w:rPr>
            </w:pPr>
            <w:r w:rsidRPr="000E72B0">
              <w:rPr>
                <w:sz w:val="24"/>
                <w:szCs w:val="24"/>
              </w:rPr>
              <w:t>500 единиц</w:t>
            </w:r>
          </w:p>
        </w:tc>
        <w:tc>
          <w:tcPr>
            <w:tcW w:w="1432"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29.10.2021</w:t>
            </w:r>
          </w:p>
        </w:tc>
        <w:tc>
          <w:tcPr>
            <w:tcW w:w="1982" w:type="dxa"/>
            <w:tcBorders>
              <w:bottom w:val="single" w:sz="4" w:space="0" w:color="auto"/>
            </w:tcBorders>
            <w:shd w:val="clear" w:color="auto" w:fill="DDD9C3" w:themeFill="background2" w:themeFillShade="E6"/>
          </w:tcPr>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A214C4" w:rsidRPr="000E72B0" w:rsidRDefault="00A214C4" w:rsidP="00B835CC">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 xml:space="preserve">перечни государственного и муниципального  имущества, изменения в такие перечни в </w:t>
            </w:r>
            <w:r w:rsidRPr="000E72B0">
              <w:rPr>
                <w:sz w:val="24"/>
                <w:szCs w:val="24"/>
              </w:rPr>
              <w:lastRenderedPageBreak/>
              <w:t>соответствии с установленной формой, а также правовые акты их утверждающие внесены в информационную систему</w:t>
            </w:r>
          </w:p>
        </w:tc>
        <w:tc>
          <w:tcPr>
            <w:tcW w:w="1486"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6"/>
                <w:szCs w:val="26"/>
              </w:rPr>
            </w:pPr>
            <w:r w:rsidRPr="000E72B0">
              <w:rPr>
                <w:sz w:val="24"/>
                <w:szCs w:val="24"/>
              </w:rPr>
              <w:lastRenderedPageBreak/>
              <w:t>Проектный комитет</w:t>
            </w:r>
          </w:p>
        </w:tc>
      </w:tr>
      <w:tr w:rsidR="00A214C4" w:rsidRPr="000E72B0" w:rsidTr="00F60F47">
        <w:trPr>
          <w:jc w:val="center"/>
        </w:trPr>
        <w:tc>
          <w:tcPr>
            <w:tcW w:w="110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lastRenderedPageBreak/>
              <w:t>2.1.10.</w:t>
            </w:r>
          </w:p>
        </w:tc>
        <w:tc>
          <w:tcPr>
            <w:tcW w:w="6184" w:type="dxa"/>
            <w:tcBorders>
              <w:bottom w:val="single" w:sz="4" w:space="0" w:color="auto"/>
            </w:tcBorders>
            <w:shd w:val="clear" w:color="auto" w:fill="DDD9C3" w:themeFill="background2" w:themeFillShade="E6"/>
          </w:tcPr>
          <w:p w:rsidR="00A214C4" w:rsidRPr="000E72B0" w:rsidRDefault="00A214C4" w:rsidP="00B835CC">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 Количество объектов имущества, включенных в перечни государственного и муниципального имущества, в 2022 году составило</w:t>
            </w:r>
          </w:p>
          <w:p w:rsidR="00A214C4" w:rsidRPr="000E72B0" w:rsidRDefault="00A214C4" w:rsidP="00A214C4">
            <w:pPr>
              <w:spacing w:line="240" w:lineRule="auto"/>
              <w:contextualSpacing/>
              <w:rPr>
                <w:sz w:val="24"/>
                <w:szCs w:val="24"/>
              </w:rPr>
            </w:pPr>
            <w:r w:rsidRPr="000E72B0">
              <w:rPr>
                <w:sz w:val="24"/>
                <w:szCs w:val="24"/>
              </w:rPr>
              <w:t>525 единиц</w:t>
            </w:r>
          </w:p>
        </w:tc>
        <w:tc>
          <w:tcPr>
            <w:tcW w:w="1432"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31.10.2022</w:t>
            </w:r>
          </w:p>
        </w:tc>
        <w:tc>
          <w:tcPr>
            <w:tcW w:w="1982" w:type="dxa"/>
            <w:tcBorders>
              <w:bottom w:val="single" w:sz="4" w:space="0" w:color="auto"/>
            </w:tcBorders>
            <w:shd w:val="clear" w:color="auto" w:fill="DDD9C3" w:themeFill="background2" w:themeFillShade="E6"/>
          </w:tcPr>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A214C4" w:rsidRPr="000E72B0" w:rsidRDefault="00A214C4" w:rsidP="00B835CC">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перечни государственного и муниципального  имущества, изменения в такие перечни в соответствии с установленной формой, а также правовые акты их утверждающие внесены в информационную систему</w:t>
            </w:r>
          </w:p>
        </w:tc>
        <w:tc>
          <w:tcPr>
            <w:tcW w:w="1486"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6"/>
                <w:szCs w:val="26"/>
              </w:rPr>
            </w:pPr>
            <w:r w:rsidRPr="000E72B0">
              <w:rPr>
                <w:sz w:val="24"/>
                <w:szCs w:val="24"/>
              </w:rPr>
              <w:t>Проектный комитет</w:t>
            </w:r>
          </w:p>
        </w:tc>
      </w:tr>
      <w:tr w:rsidR="00A214C4" w:rsidRPr="000E72B0" w:rsidTr="00F60F47">
        <w:trPr>
          <w:jc w:val="center"/>
        </w:trPr>
        <w:tc>
          <w:tcPr>
            <w:tcW w:w="110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2.1.11.</w:t>
            </w:r>
          </w:p>
        </w:tc>
        <w:tc>
          <w:tcPr>
            <w:tcW w:w="6184" w:type="dxa"/>
            <w:tcBorders>
              <w:bottom w:val="single" w:sz="4" w:space="0" w:color="auto"/>
            </w:tcBorders>
            <w:shd w:val="clear" w:color="auto" w:fill="DDD9C3" w:themeFill="background2" w:themeFillShade="E6"/>
          </w:tcPr>
          <w:p w:rsidR="00A214C4" w:rsidRPr="000E72B0" w:rsidRDefault="00A214C4" w:rsidP="00B835CC">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 Количество объектов имущества, включенных в перечни государственного и муниципального имущества, в 2023 году составило</w:t>
            </w:r>
          </w:p>
          <w:p w:rsidR="00A214C4" w:rsidRPr="000E72B0" w:rsidRDefault="00A214C4" w:rsidP="00A214C4">
            <w:pPr>
              <w:spacing w:line="240" w:lineRule="auto"/>
              <w:contextualSpacing/>
              <w:rPr>
                <w:sz w:val="24"/>
                <w:szCs w:val="24"/>
              </w:rPr>
            </w:pPr>
            <w:r w:rsidRPr="000E72B0">
              <w:rPr>
                <w:sz w:val="24"/>
                <w:szCs w:val="24"/>
              </w:rPr>
              <w:t>550 единиц</w:t>
            </w:r>
          </w:p>
        </w:tc>
        <w:tc>
          <w:tcPr>
            <w:tcW w:w="1432"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A214C4" w:rsidRPr="000E72B0" w:rsidRDefault="00A214C4" w:rsidP="00A214C4">
            <w:pPr>
              <w:spacing w:line="240" w:lineRule="auto"/>
              <w:jc w:val="center"/>
              <w:rPr>
                <w:sz w:val="24"/>
                <w:szCs w:val="24"/>
              </w:rPr>
            </w:pPr>
            <w:r w:rsidRPr="000E72B0">
              <w:rPr>
                <w:sz w:val="24"/>
                <w:szCs w:val="24"/>
              </w:rPr>
              <w:t>31.10.2023</w:t>
            </w:r>
          </w:p>
        </w:tc>
        <w:tc>
          <w:tcPr>
            <w:tcW w:w="1982" w:type="dxa"/>
            <w:tcBorders>
              <w:bottom w:val="single" w:sz="4" w:space="0" w:color="auto"/>
            </w:tcBorders>
            <w:shd w:val="clear" w:color="auto" w:fill="DDD9C3" w:themeFill="background2" w:themeFillShade="E6"/>
          </w:tcPr>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A214C4" w:rsidRPr="000E72B0" w:rsidRDefault="00A214C4"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A214C4" w:rsidRPr="000E72B0" w:rsidRDefault="00A214C4" w:rsidP="00B835CC">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4"/>
                <w:szCs w:val="24"/>
              </w:rPr>
            </w:pPr>
            <w:r w:rsidRPr="000E72B0">
              <w:rPr>
                <w:sz w:val="24"/>
                <w:szCs w:val="24"/>
              </w:rPr>
              <w:t xml:space="preserve">перечни государственного и муниципального  имущества, изменения в такие перечни в соответствии с установленной формой, а также правовые акты их утверждающие внесены в </w:t>
            </w:r>
            <w:r w:rsidRPr="000E72B0">
              <w:rPr>
                <w:sz w:val="24"/>
                <w:szCs w:val="24"/>
              </w:rPr>
              <w:lastRenderedPageBreak/>
              <w:t>информационную систему</w:t>
            </w:r>
          </w:p>
        </w:tc>
        <w:tc>
          <w:tcPr>
            <w:tcW w:w="1486" w:type="dxa"/>
            <w:tcBorders>
              <w:bottom w:val="single" w:sz="4" w:space="0" w:color="auto"/>
            </w:tcBorders>
            <w:shd w:val="clear" w:color="auto" w:fill="DDD9C3" w:themeFill="background2" w:themeFillShade="E6"/>
          </w:tcPr>
          <w:p w:rsidR="00A214C4" w:rsidRPr="000E72B0" w:rsidRDefault="00A214C4" w:rsidP="00B835CC">
            <w:pPr>
              <w:spacing w:line="240" w:lineRule="auto"/>
              <w:jc w:val="center"/>
              <w:rPr>
                <w:sz w:val="26"/>
                <w:szCs w:val="26"/>
              </w:rPr>
            </w:pPr>
            <w:r w:rsidRPr="000E72B0">
              <w:rPr>
                <w:sz w:val="24"/>
                <w:szCs w:val="24"/>
              </w:rPr>
              <w:lastRenderedPageBreak/>
              <w:t>Проектный комитет</w:t>
            </w:r>
          </w:p>
        </w:tc>
      </w:tr>
      <w:tr w:rsidR="008622AA" w:rsidRPr="000E72B0" w:rsidTr="00F60F47">
        <w:trPr>
          <w:jc w:val="center"/>
        </w:trPr>
        <w:tc>
          <w:tcPr>
            <w:tcW w:w="1103" w:type="dxa"/>
            <w:tcBorders>
              <w:bottom w:val="single" w:sz="4" w:space="0" w:color="auto"/>
            </w:tcBorders>
            <w:shd w:val="clear" w:color="auto" w:fill="DDD9C3" w:themeFill="background2" w:themeFillShade="E6"/>
          </w:tcPr>
          <w:p w:rsidR="008622AA" w:rsidRPr="000E72B0" w:rsidRDefault="008622AA" w:rsidP="00B835CC">
            <w:pPr>
              <w:spacing w:line="240" w:lineRule="auto"/>
              <w:jc w:val="center"/>
              <w:rPr>
                <w:sz w:val="24"/>
                <w:szCs w:val="24"/>
              </w:rPr>
            </w:pPr>
            <w:r w:rsidRPr="000E72B0">
              <w:rPr>
                <w:sz w:val="24"/>
                <w:szCs w:val="24"/>
              </w:rPr>
              <w:lastRenderedPageBreak/>
              <w:t>2.1.12.</w:t>
            </w:r>
          </w:p>
        </w:tc>
        <w:tc>
          <w:tcPr>
            <w:tcW w:w="6184" w:type="dxa"/>
            <w:tcBorders>
              <w:bottom w:val="single" w:sz="4" w:space="0" w:color="auto"/>
            </w:tcBorders>
            <w:shd w:val="clear" w:color="auto" w:fill="DDD9C3" w:themeFill="background2" w:themeFillShade="E6"/>
          </w:tcPr>
          <w:p w:rsidR="008622AA" w:rsidRPr="000E72B0" w:rsidRDefault="008622AA" w:rsidP="00B835CC">
            <w:pPr>
              <w:spacing w:line="240" w:lineRule="auto"/>
              <w:jc w:val="left"/>
              <w:rPr>
                <w:sz w:val="24"/>
                <w:szCs w:val="24"/>
              </w:rPr>
            </w:pPr>
            <w:r w:rsidRPr="000E72B0">
              <w:rPr>
                <w:sz w:val="24"/>
                <w:szCs w:val="24"/>
              </w:rPr>
              <w:t>Сформированы и дополнены перечни государственного и муниципального имущества. Количество объектов имущества, включенных в перечни государственного и муниципального имущества, в 2024 году составило</w:t>
            </w:r>
          </w:p>
          <w:p w:rsidR="008622AA" w:rsidRPr="000E72B0" w:rsidRDefault="008622AA" w:rsidP="00B835CC">
            <w:pPr>
              <w:spacing w:line="240" w:lineRule="auto"/>
              <w:contextualSpacing/>
              <w:rPr>
                <w:sz w:val="24"/>
                <w:szCs w:val="24"/>
              </w:rPr>
            </w:pPr>
            <w:r w:rsidRPr="000E72B0">
              <w:rPr>
                <w:sz w:val="24"/>
                <w:szCs w:val="24"/>
              </w:rPr>
              <w:t>580 единиц</w:t>
            </w:r>
          </w:p>
        </w:tc>
        <w:tc>
          <w:tcPr>
            <w:tcW w:w="1432" w:type="dxa"/>
            <w:tcBorders>
              <w:bottom w:val="single" w:sz="4" w:space="0" w:color="auto"/>
            </w:tcBorders>
            <w:shd w:val="clear" w:color="auto" w:fill="DDD9C3" w:themeFill="background2" w:themeFillShade="E6"/>
          </w:tcPr>
          <w:p w:rsidR="008622AA" w:rsidRPr="000E72B0" w:rsidRDefault="008622AA" w:rsidP="00B835CC">
            <w:pPr>
              <w:spacing w:line="240" w:lineRule="auto"/>
              <w:jc w:val="center"/>
              <w:rPr>
                <w:sz w:val="24"/>
                <w:szCs w:val="24"/>
              </w:rPr>
            </w:pPr>
            <w:r w:rsidRPr="000E72B0">
              <w:rPr>
                <w:sz w:val="24"/>
                <w:szCs w:val="24"/>
              </w:rPr>
              <w:t>-</w:t>
            </w:r>
          </w:p>
        </w:tc>
        <w:tc>
          <w:tcPr>
            <w:tcW w:w="1353" w:type="dxa"/>
            <w:tcBorders>
              <w:bottom w:val="single" w:sz="4" w:space="0" w:color="auto"/>
            </w:tcBorders>
            <w:shd w:val="clear" w:color="auto" w:fill="DDD9C3" w:themeFill="background2" w:themeFillShade="E6"/>
          </w:tcPr>
          <w:p w:rsidR="008622AA" w:rsidRPr="000E72B0" w:rsidRDefault="008622AA" w:rsidP="008622AA">
            <w:pPr>
              <w:spacing w:line="240" w:lineRule="auto"/>
              <w:jc w:val="center"/>
              <w:rPr>
                <w:sz w:val="24"/>
                <w:szCs w:val="24"/>
              </w:rPr>
            </w:pPr>
            <w:r w:rsidRPr="000E72B0">
              <w:rPr>
                <w:sz w:val="24"/>
                <w:szCs w:val="24"/>
              </w:rPr>
              <w:t>31.10.2024</w:t>
            </w:r>
          </w:p>
        </w:tc>
        <w:tc>
          <w:tcPr>
            <w:tcW w:w="1982" w:type="dxa"/>
            <w:tcBorders>
              <w:bottom w:val="single" w:sz="4" w:space="0" w:color="auto"/>
            </w:tcBorders>
            <w:shd w:val="clear" w:color="auto" w:fill="DDD9C3" w:themeFill="background2" w:themeFillShade="E6"/>
          </w:tcPr>
          <w:p w:rsidR="008622AA" w:rsidRPr="000E72B0" w:rsidRDefault="008622AA"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 xml:space="preserve">Е.В. </w:t>
            </w:r>
            <w:proofErr w:type="spellStart"/>
            <w:r w:rsidRPr="000E72B0">
              <w:rPr>
                <w:rFonts w:ascii="Times New Roman" w:eastAsia="Times New Roman" w:hAnsi="Times New Roman" w:cs="Times New Roman"/>
                <w:sz w:val="24"/>
                <w:szCs w:val="24"/>
                <w:lang w:eastAsia="ru-RU"/>
              </w:rPr>
              <w:t>Лавренко</w:t>
            </w:r>
            <w:proofErr w:type="spellEnd"/>
          </w:p>
          <w:p w:rsidR="008622AA" w:rsidRPr="000E72B0" w:rsidRDefault="008622AA" w:rsidP="00B835CC">
            <w:pPr>
              <w:pStyle w:val="af8"/>
              <w:jc w:val="center"/>
              <w:rPr>
                <w:rFonts w:ascii="Times New Roman" w:eastAsia="Times New Roman" w:hAnsi="Times New Roman" w:cs="Times New Roman"/>
                <w:sz w:val="24"/>
                <w:szCs w:val="24"/>
                <w:lang w:eastAsia="ru-RU"/>
              </w:rPr>
            </w:pPr>
            <w:r w:rsidRPr="000E72B0">
              <w:rPr>
                <w:rFonts w:ascii="Times New Roman" w:eastAsia="Times New Roman" w:hAnsi="Times New Roman" w:cs="Times New Roman"/>
                <w:sz w:val="24"/>
                <w:szCs w:val="24"/>
                <w:lang w:eastAsia="ru-RU"/>
              </w:rPr>
              <w:t>А.А. Хохлова</w:t>
            </w:r>
          </w:p>
          <w:p w:rsidR="008622AA" w:rsidRPr="000E72B0" w:rsidRDefault="008622AA" w:rsidP="00B835CC">
            <w:pPr>
              <w:spacing w:line="240" w:lineRule="auto"/>
              <w:jc w:val="center"/>
              <w:rPr>
                <w:sz w:val="24"/>
                <w:szCs w:val="24"/>
              </w:rPr>
            </w:pPr>
            <w:r w:rsidRPr="000E72B0">
              <w:rPr>
                <w:sz w:val="24"/>
                <w:szCs w:val="24"/>
              </w:rPr>
              <w:t>органы местного самоуправления</w:t>
            </w:r>
          </w:p>
        </w:tc>
        <w:tc>
          <w:tcPr>
            <w:tcW w:w="2414" w:type="dxa"/>
            <w:tcBorders>
              <w:bottom w:val="single" w:sz="4" w:space="0" w:color="auto"/>
            </w:tcBorders>
            <w:shd w:val="clear" w:color="auto" w:fill="DDD9C3" w:themeFill="background2" w:themeFillShade="E6"/>
          </w:tcPr>
          <w:p w:rsidR="008622AA" w:rsidRPr="000E72B0" w:rsidRDefault="008622AA" w:rsidP="00B835CC">
            <w:pPr>
              <w:spacing w:line="240" w:lineRule="auto"/>
              <w:jc w:val="center"/>
              <w:rPr>
                <w:sz w:val="24"/>
                <w:szCs w:val="24"/>
              </w:rPr>
            </w:pPr>
            <w:r w:rsidRPr="000E72B0">
              <w:rPr>
                <w:sz w:val="24"/>
                <w:szCs w:val="24"/>
              </w:rPr>
              <w:t>перечни государственного и муниципального  имущества, изменения в такие перечни в соответствии с установленной формой, а также правовые акты их утверждающие внесены в информационную систему</w:t>
            </w:r>
          </w:p>
        </w:tc>
        <w:tc>
          <w:tcPr>
            <w:tcW w:w="1486" w:type="dxa"/>
            <w:tcBorders>
              <w:bottom w:val="single" w:sz="4" w:space="0" w:color="auto"/>
            </w:tcBorders>
            <w:shd w:val="clear" w:color="auto" w:fill="DDD9C3" w:themeFill="background2" w:themeFillShade="E6"/>
          </w:tcPr>
          <w:p w:rsidR="008622AA" w:rsidRPr="000E72B0" w:rsidRDefault="008622AA" w:rsidP="00B835CC">
            <w:pPr>
              <w:spacing w:line="240" w:lineRule="auto"/>
              <w:jc w:val="center"/>
              <w:rPr>
                <w:sz w:val="26"/>
                <w:szCs w:val="26"/>
              </w:rPr>
            </w:pPr>
            <w:r w:rsidRPr="000E72B0">
              <w:rPr>
                <w:sz w:val="24"/>
                <w:szCs w:val="24"/>
              </w:rPr>
              <w:t>Проектный комитет</w:t>
            </w:r>
          </w:p>
        </w:tc>
      </w:tr>
      <w:tr w:rsidR="008622AA" w:rsidRPr="000E72B0" w:rsidTr="00F60F47">
        <w:trPr>
          <w:jc w:val="center"/>
        </w:trPr>
        <w:tc>
          <w:tcPr>
            <w:tcW w:w="1103" w:type="dxa"/>
            <w:shd w:val="clear" w:color="auto" w:fill="B8CCE4" w:themeFill="accent1" w:themeFillTint="66"/>
          </w:tcPr>
          <w:p w:rsidR="008622AA" w:rsidRPr="000E72B0" w:rsidRDefault="008622AA" w:rsidP="00B767C9">
            <w:pPr>
              <w:spacing w:line="240" w:lineRule="auto"/>
              <w:contextualSpacing/>
              <w:jc w:val="center"/>
              <w:rPr>
                <w:sz w:val="24"/>
                <w:szCs w:val="24"/>
              </w:rPr>
            </w:pPr>
            <w:r w:rsidRPr="000E72B0">
              <w:rPr>
                <w:sz w:val="24"/>
                <w:szCs w:val="24"/>
              </w:rPr>
              <w:t>3.1.</w:t>
            </w:r>
          </w:p>
        </w:tc>
        <w:tc>
          <w:tcPr>
            <w:tcW w:w="6184" w:type="dxa"/>
            <w:shd w:val="clear" w:color="auto" w:fill="B8CCE4" w:themeFill="accent1" w:themeFillTint="66"/>
          </w:tcPr>
          <w:p w:rsidR="008622AA" w:rsidRPr="000E72B0" w:rsidRDefault="008622AA" w:rsidP="0097100C">
            <w:pPr>
              <w:spacing w:line="240" w:lineRule="auto"/>
              <w:contextualSpacing/>
              <w:rPr>
                <w:rFonts w:eastAsia="Arial Unicode MS"/>
                <w:bCs/>
                <w:sz w:val="24"/>
                <w:szCs w:val="24"/>
                <w:u w:color="000000"/>
              </w:rPr>
            </w:pPr>
            <w:r w:rsidRPr="000E72B0">
              <w:rPr>
                <w:sz w:val="24"/>
                <w:szCs w:val="24"/>
              </w:rPr>
              <w:t xml:space="preserve">АО «Гарантийный фонд для субъектов малого предпринимательства Саратовской области», НМК «Фонд </w:t>
            </w:r>
            <w:proofErr w:type="spellStart"/>
            <w:r w:rsidRPr="000E72B0">
              <w:rPr>
                <w:sz w:val="24"/>
                <w:szCs w:val="24"/>
              </w:rPr>
              <w:t>микрокредитования</w:t>
            </w:r>
            <w:proofErr w:type="spellEnd"/>
            <w:r w:rsidRPr="000E72B0">
              <w:rPr>
                <w:sz w:val="24"/>
                <w:szCs w:val="24"/>
              </w:rPr>
              <w:t xml:space="preserve"> субъектов малого предпринимательства Саратовской области» п</w:t>
            </w:r>
            <w:r w:rsidRPr="000E72B0">
              <w:rPr>
                <w:rFonts w:eastAsia="Arial Unicode MS"/>
                <w:bCs/>
                <w:sz w:val="24"/>
                <w:szCs w:val="24"/>
                <w:u w:color="000000"/>
              </w:rPr>
              <w:t xml:space="preserve">ринято участие в консультациях АО «Корпорация «МСП» по вопросу внедрения специального продукта, предусматривающего оказание кредитной и гарантийной поддержки </w:t>
            </w:r>
            <w:proofErr w:type="spellStart"/>
            <w:r w:rsidRPr="000E72B0">
              <w:rPr>
                <w:rFonts w:eastAsia="Arial Unicode MS"/>
                <w:bCs/>
                <w:sz w:val="24"/>
                <w:szCs w:val="24"/>
                <w:u w:color="000000"/>
              </w:rPr>
              <w:t>самозанятым</w:t>
            </w:r>
            <w:proofErr w:type="spellEnd"/>
            <w:r w:rsidRPr="000E72B0">
              <w:rPr>
                <w:rFonts w:eastAsia="Arial Unicode MS"/>
                <w:bCs/>
                <w:sz w:val="24"/>
                <w:szCs w:val="24"/>
                <w:u w:color="000000"/>
              </w:rPr>
              <w:t xml:space="preserve"> гражданам  </w:t>
            </w:r>
          </w:p>
        </w:tc>
        <w:tc>
          <w:tcPr>
            <w:tcW w:w="1432" w:type="dxa"/>
            <w:shd w:val="clear" w:color="auto" w:fill="B8CCE4" w:themeFill="accent1" w:themeFillTint="66"/>
          </w:tcPr>
          <w:p w:rsidR="008622AA" w:rsidRPr="000E72B0" w:rsidRDefault="008622AA" w:rsidP="00354D4F">
            <w:pPr>
              <w:spacing w:line="240" w:lineRule="auto"/>
              <w:jc w:val="center"/>
              <w:rPr>
                <w:sz w:val="24"/>
                <w:szCs w:val="24"/>
              </w:rPr>
            </w:pPr>
            <w:r w:rsidRPr="000E72B0">
              <w:rPr>
                <w:sz w:val="24"/>
                <w:szCs w:val="24"/>
              </w:rPr>
              <w:t>01.07.2019</w:t>
            </w:r>
          </w:p>
        </w:tc>
        <w:tc>
          <w:tcPr>
            <w:tcW w:w="1353" w:type="dxa"/>
            <w:shd w:val="clear" w:color="auto" w:fill="B8CCE4" w:themeFill="accent1" w:themeFillTint="66"/>
          </w:tcPr>
          <w:p w:rsidR="008622AA" w:rsidRPr="000E72B0" w:rsidRDefault="008622AA" w:rsidP="00354D4F">
            <w:pPr>
              <w:spacing w:line="240" w:lineRule="auto"/>
              <w:contextualSpacing/>
              <w:jc w:val="center"/>
              <w:rPr>
                <w:sz w:val="24"/>
                <w:szCs w:val="24"/>
              </w:rPr>
            </w:pPr>
            <w:r w:rsidRPr="000E72B0">
              <w:rPr>
                <w:sz w:val="24"/>
                <w:szCs w:val="24"/>
              </w:rPr>
              <w:t>30.09.2019</w:t>
            </w:r>
          </w:p>
        </w:tc>
        <w:tc>
          <w:tcPr>
            <w:tcW w:w="1982" w:type="dxa"/>
            <w:shd w:val="clear" w:color="auto" w:fill="B8CCE4" w:themeFill="accent1" w:themeFillTint="66"/>
          </w:tcPr>
          <w:p w:rsidR="008622AA" w:rsidRPr="000E72B0" w:rsidRDefault="008622AA" w:rsidP="00354D4F">
            <w:pPr>
              <w:spacing w:line="240" w:lineRule="auto"/>
              <w:jc w:val="center"/>
              <w:rPr>
                <w:sz w:val="24"/>
                <w:szCs w:val="24"/>
              </w:rPr>
            </w:pPr>
            <w:r w:rsidRPr="000E72B0">
              <w:rPr>
                <w:sz w:val="24"/>
                <w:szCs w:val="24"/>
              </w:rPr>
              <w:t>Ю.А. Швакова</w:t>
            </w:r>
          </w:p>
        </w:tc>
        <w:tc>
          <w:tcPr>
            <w:tcW w:w="2414" w:type="dxa"/>
            <w:shd w:val="clear" w:color="auto" w:fill="B8CCE4" w:themeFill="accent1" w:themeFillTint="66"/>
          </w:tcPr>
          <w:p w:rsidR="008622AA" w:rsidRPr="000E72B0" w:rsidRDefault="008622AA" w:rsidP="00C15C6B">
            <w:pPr>
              <w:spacing w:line="240" w:lineRule="auto"/>
              <w:jc w:val="center"/>
              <w:rPr>
                <w:sz w:val="24"/>
                <w:szCs w:val="24"/>
              </w:rPr>
            </w:pPr>
            <w:r w:rsidRPr="000E72B0">
              <w:rPr>
                <w:sz w:val="24"/>
                <w:szCs w:val="24"/>
              </w:rPr>
              <w:t xml:space="preserve">сформированы предложения по разработке специального продукта для </w:t>
            </w:r>
            <w:proofErr w:type="spellStart"/>
            <w:r w:rsidRPr="000E72B0">
              <w:rPr>
                <w:sz w:val="24"/>
                <w:szCs w:val="24"/>
              </w:rPr>
              <w:t>самозанятых</w:t>
            </w:r>
            <w:proofErr w:type="spellEnd"/>
            <w:r w:rsidRPr="000E72B0">
              <w:rPr>
                <w:sz w:val="24"/>
                <w:szCs w:val="24"/>
              </w:rPr>
              <w:t xml:space="preserve"> граждан</w:t>
            </w:r>
          </w:p>
        </w:tc>
        <w:tc>
          <w:tcPr>
            <w:tcW w:w="1486" w:type="dxa"/>
            <w:shd w:val="clear" w:color="auto" w:fill="B8CCE4" w:themeFill="accent1" w:themeFillTint="66"/>
          </w:tcPr>
          <w:p w:rsidR="008622AA" w:rsidRPr="000E72B0" w:rsidRDefault="008622AA" w:rsidP="00780BC7">
            <w:pPr>
              <w:spacing w:line="240" w:lineRule="auto"/>
              <w:jc w:val="center"/>
              <w:rPr>
                <w:sz w:val="24"/>
                <w:szCs w:val="24"/>
              </w:rPr>
            </w:pPr>
            <w:r w:rsidRPr="000E72B0">
              <w:rPr>
                <w:sz w:val="24"/>
                <w:szCs w:val="24"/>
              </w:rPr>
              <w:t>Совет при Губернаторе области по стратегическому развитию и региональным проектам</w:t>
            </w:r>
          </w:p>
        </w:tc>
      </w:tr>
      <w:tr w:rsidR="008622AA" w:rsidRPr="000E72B0" w:rsidTr="00F60F47">
        <w:trPr>
          <w:jc w:val="center"/>
        </w:trPr>
        <w:tc>
          <w:tcPr>
            <w:tcW w:w="1103" w:type="dxa"/>
            <w:shd w:val="clear" w:color="auto" w:fill="auto"/>
          </w:tcPr>
          <w:p w:rsidR="008622AA" w:rsidRPr="000E72B0" w:rsidRDefault="008622AA" w:rsidP="00C15C6B">
            <w:pPr>
              <w:spacing w:line="240" w:lineRule="auto"/>
              <w:jc w:val="center"/>
              <w:rPr>
                <w:sz w:val="24"/>
                <w:szCs w:val="24"/>
              </w:rPr>
            </w:pPr>
            <w:r w:rsidRPr="000E72B0">
              <w:rPr>
                <w:sz w:val="24"/>
                <w:szCs w:val="24"/>
              </w:rPr>
              <w:t>3.1.1.1.</w:t>
            </w:r>
          </w:p>
        </w:tc>
        <w:tc>
          <w:tcPr>
            <w:tcW w:w="6184" w:type="dxa"/>
            <w:shd w:val="clear" w:color="auto" w:fill="auto"/>
          </w:tcPr>
          <w:p w:rsidR="008622AA" w:rsidRPr="000E72B0" w:rsidRDefault="003F6756" w:rsidP="003F6756">
            <w:pPr>
              <w:spacing w:line="240" w:lineRule="auto"/>
              <w:rPr>
                <w:sz w:val="24"/>
                <w:szCs w:val="24"/>
              </w:rPr>
            </w:pPr>
            <w:r w:rsidRPr="000E72B0">
              <w:rPr>
                <w:sz w:val="24"/>
                <w:szCs w:val="24"/>
              </w:rPr>
              <w:t xml:space="preserve">Принято </w:t>
            </w:r>
            <w:r w:rsidR="008622AA" w:rsidRPr="000E72B0">
              <w:rPr>
                <w:sz w:val="24"/>
                <w:szCs w:val="24"/>
              </w:rPr>
              <w:t xml:space="preserve">участие АО «Гарантийный фонд для субъектов малого предпринимательства Саратовской области», НМК «Фонд </w:t>
            </w:r>
            <w:proofErr w:type="spellStart"/>
            <w:r w:rsidR="008622AA" w:rsidRPr="000E72B0">
              <w:rPr>
                <w:sz w:val="24"/>
                <w:szCs w:val="24"/>
              </w:rPr>
              <w:t>микрокредитования</w:t>
            </w:r>
            <w:proofErr w:type="spellEnd"/>
            <w:r w:rsidR="008622AA" w:rsidRPr="000E72B0">
              <w:rPr>
                <w:sz w:val="24"/>
                <w:szCs w:val="24"/>
              </w:rPr>
              <w:t xml:space="preserve"> субъектов малого предпринимательства Саратовской области </w:t>
            </w:r>
            <w:r w:rsidR="008622AA" w:rsidRPr="000E72B0">
              <w:rPr>
                <w:rFonts w:eastAsia="Arial Unicode MS"/>
                <w:bCs/>
                <w:sz w:val="24"/>
                <w:szCs w:val="24"/>
                <w:u w:color="000000"/>
              </w:rPr>
              <w:t xml:space="preserve">в </w:t>
            </w:r>
            <w:r w:rsidR="008622AA" w:rsidRPr="000E72B0">
              <w:rPr>
                <w:sz w:val="24"/>
                <w:szCs w:val="24"/>
              </w:rPr>
              <w:t xml:space="preserve">консультациях АО «Корпорация «МСП»  по вопросу разработки специального продукта, предусматривающего оказание кредитной и гарантийной поддержки </w:t>
            </w:r>
            <w:proofErr w:type="spellStart"/>
            <w:r w:rsidR="008622AA" w:rsidRPr="000E72B0">
              <w:rPr>
                <w:sz w:val="24"/>
                <w:szCs w:val="24"/>
              </w:rPr>
              <w:t>самозанятым</w:t>
            </w:r>
            <w:proofErr w:type="spellEnd"/>
            <w:r w:rsidR="008622AA" w:rsidRPr="000E72B0">
              <w:rPr>
                <w:sz w:val="24"/>
                <w:szCs w:val="24"/>
              </w:rPr>
              <w:t xml:space="preserve"> гражданам</w:t>
            </w:r>
          </w:p>
        </w:tc>
        <w:tc>
          <w:tcPr>
            <w:tcW w:w="1432" w:type="dxa"/>
            <w:shd w:val="clear" w:color="auto" w:fill="auto"/>
          </w:tcPr>
          <w:p w:rsidR="008622AA" w:rsidRPr="000E72B0" w:rsidRDefault="008622AA" w:rsidP="00790A6F">
            <w:pPr>
              <w:spacing w:line="240" w:lineRule="auto"/>
              <w:jc w:val="center"/>
              <w:rPr>
                <w:sz w:val="24"/>
                <w:szCs w:val="24"/>
              </w:rPr>
            </w:pPr>
            <w:r w:rsidRPr="000E72B0">
              <w:rPr>
                <w:sz w:val="24"/>
                <w:szCs w:val="24"/>
              </w:rPr>
              <w:t>01.07.2019</w:t>
            </w:r>
          </w:p>
        </w:tc>
        <w:tc>
          <w:tcPr>
            <w:tcW w:w="1353" w:type="dxa"/>
            <w:shd w:val="clear" w:color="auto" w:fill="auto"/>
          </w:tcPr>
          <w:p w:rsidR="008622AA" w:rsidRPr="000E72B0" w:rsidRDefault="008622AA" w:rsidP="00790A6F">
            <w:pPr>
              <w:spacing w:line="240" w:lineRule="auto"/>
              <w:jc w:val="center"/>
              <w:rPr>
                <w:sz w:val="24"/>
                <w:szCs w:val="24"/>
              </w:rPr>
            </w:pPr>
            <w:r w:rsidRPr="000E72B0">
              <w:rPr>
                <w:sz w:val="24"/>
                <w:szCs w:val="24"/>
              </w:rPr>
              <w:t>30.09.2019</w:t>
            </w:r>
          </w:p>
        </w:tc>
        <w:tc>
          <w:tcPr>
            <w:tcW w:w="1982" w:type="dxa"/>
            <w:shd w:val="clear" w:color="auto" w:fill="auto"/>
          </w:tcPr>
          <w:p w:rsidR="008622AA" w:rsidRPr="000E72B0" w:rsidRDefault="008622AA" w:rsidP="0084566A">
            <w:pPr>
              <w:spacing w:line="240" w:lineRule="auto"/>
              <w:jc w:val="center"/>
              <w:rPr>
                <w:sz w:val="24"/>
                <w:szCs w:val="24"/>
              </w:rPr>
            </w:pPr>
            <w:r w:rsidRPr="000E72B0">
              <w:rPr>
                <w:sz w:val="24"/>
                <w:szCs w:val="24"/>
              </w:rPr>
              <w:t>С.И. Гайдаш</w:t>
            </w:r>
          </w:p>
          <w:p w:rsidR="008622AA" w:rsidRPr="000E72B0" w:rsidRDefault="008622AA" w:rsidP="0084566A">
            <w:pPr>
              <w:spacing w:line="240" w:lineRule="auto"/>
              <w:jc w:val="center"/>
              <w:rPr>
                <w:sz w:val="24"/>
                <w:szCs w:val="24"/>
              </w:rPr>
            </w:pPr>
            <w:r w:rsidRPr="000E72B0">
              <w:rPr>
                <w:sz w:val="24"/>
                <w:szCs w:val="24"/>
              </w:rPr>
              <w:t>А.А. Хохлова</w:t>
            </w:r>
          </w:p>
        </w:tc>
        <w:tc>
          <w:tcPr>
            <w:tcW w:w="2414" w:type="dxa"/>
            <w:shd w:val="clear" w:color="auto" w:fill="auto"/>
          </w:tcPr>
          <w:p w:rsidR="008622AA" w:rsidRPr="000E72B0" w:rsidRDefault="008622AA" w:rsidP="002C7714">
            <w:pPr>
              <w:spacing w:line="240" w:lineRule="auto"/>
              <w:jc w:val="center"/>
              <w:rPr>
                <w:sz w:val="24"/>
                <w:szCs w:val="24"/>
              </w:rPr>
            </w:pPr>
            <w:r w:rsidRPr="000E72B0">
              <w:rPr>
                <w:sz w:val="24"/>
                <w:szCs w:val="24"/>
              </w:rPr>
              <w:t>консультации по вопросу разработки специального продукта кредитной и гарантийной поддержки для самозанятых граждан</w:t>
            </w:r>
          </w:p>
        </w:tc>
        <w:tc>
          <w:tcPr>
            <w:tcW w:w="1486" w:type="dxa"/>
            <w:shd w:val="clear" w:color="auto" w:fill="auto"/>
          </w:tcPr>
          <w:p w:rsidR="008622AA" w:rsidRPr="000E72B0" w:rsidRDefault="008622AA" w:rsidP="002C7714">
            <w:pPr>
              <w:spacing w:line="240" w:lineRule="auto"/>
              <w:jc w:val="center"/>
              <w:rPr>
                <w:sz w:val="24"/>
                <w:szCs w:val="24"/>
              </w:rPr>
            </w:pPr>
            <w:r w:rsidRPr="000E72B0">
              <w:rPr>
                <w:sz w:val="24"/>
                <w:szCs w:val="24"/>
              </w:rPr>
              <w:t>Ю.А. Швакова</w:t>
            </w:r>
          </w:p>
        </w:tc>
      </w:tr>
      <w:tr w:rsidR="008622AA" w:rsidRPr="000E72B0" w:rsidTr="0097100C">
        <w:trPr>
          <w:jc w:val="center"/>
        </w:trPr>
        <w:tc>
          <w:tcPr>
            <w:tcW w:w="1103" w:type="dxa"/>
            <w:shd w:val="clear" w:color="auto" w:fill="DDD9C3" w:themeFill="background2" w:themeFillShade="E6"/>
          </w:tcPr>
          <w:p w:rsidR="008622AA" w:rsidRPr="000E72B0" w:rsidRDefault="008622AA" w:rsidP="00790A6F">
            <w:pPr>
              <w:spacing w:line="240" w:lineRule="auto"/>
              <w:jc w:val="center"/>
              <w:rPr>
                <w:sz w:val="24"/>
                <w:szCs w:val="24"/>
              </w:rPr>
            </w:pPr>
            <w:r w:rsidRPr="000E72B0">
              <w:rPr>
                <w:sz w:val="24"/>
                <w:szCs w:val="24"/>
              </w:rPr>
              <w:t>3.1.1.2.</w:t>
            </w:r>
          </w:p>
        </w:tc>
        <w:tc>
          <w:tcPr>
            <w:tcW w:w="6184" w:type="dxa"/>
            <w:shd w:val="clear" w:color="auto" w:fill="DDD9C3" w:themeFill="background2" w:themeFillShade="E6"/>
          </w:tcPr>
          <w:p w:rsidR="008622AA" w:rsidRPr="000E72B0" w:rsidRDefault="008622AA" w:rsidP="0097100C">
            <w:pPr>
              <w:spacing w:line="240" w:lineRule="auto"/>
              <w:rPr>
                <w:sz w:val="24"/>
                <w:szCs w:val="24"/>
              </w:rPr>
            </w:pPr>
            <w:r w:rsidRPr="000E72B0">
              <w:rPr>
                <w:sz w:val="24"/>
                <w:szCs w:val="24"/>
              </w:rPr>
              <w:t xml:space="preserve">Сформированы сводные предложения АО «Гарантийный фонд для субъектов малого предпринимательства </w:t>
            </w:r>
            <w:r w:rsidRPr="000E72B0">
              <w:rPr>
                <w:sz w:val="24"/>
                <w:szCs w:val="24"/>
              </w:rPr>
              <w:lastRenderedPageBreak/>
              <w:t xml:space="preserve">области», НМК «Фонд </w:t>
            </w:r>
            <w:proofErr w:type="spellStart"/>
            <w:r w:rsidRPr="000E72B0">
              <w:rPr>
                <w:sz w:val="24"/>
                <w:szCs w:val="24"/>
              </w:rPr>
              <w:t>микрокредитования</w:t>
            </w:r>
            <w:proofErr w:type="spellEnd"/>
            <w:r w:rsidRPr="000E72B0">
              <w:rPr>
                <w:sz w:val="24"/>
                <w:szCs w:val="24"/>
              </w:rPr>
              <w:t xml:space="preserve"> субъектов малого предпринимательства Саратовской области по разработке специального продукта, предусматривающего оказание кредитной и гарантийной поддержки самозанятым гражданам </w:t>
            </w:r>
          </w:p>
        </w:tc>
        <w:tc>
          <w:tcPr>
            <w:tcW w:w="1432" w:type="dxa"/>
            <w:shd w:val="clear" w:color="auto" w:fill="DDD9C3" w:themeFill="background2" w:themeFillShade="E6"/>
          </w:tcPr>
          <w:p w:rsidR="008622AA" w:rsidRPr="000E72B0" w:rsidRDefault="008622AA" w:rsidP="00790A6F">
            <w:pPr>
              <w:spacing w:line="240" w:lineRule="auto"/>
              <w:jc w:val="center"/>
              <w:rPr>
                <w:sz w:val="24"/>
                <w:szCs w:val="24"/>
              </w:rPr>
            </w:pPr>
            <w:r w:rsidRPr="000E72B0">
              <w:rPr>
                <w:sz w:val="24"/>
                <w:szCs w:val="24"/>
              </w:rPr>
              <w:lastRenderedPageBreak/>
              <w:t>-</w:t>
            </w:r>
          </w:p>
        </w:tc>
        <w:tc>
          <w:tcPr>
            <w:tcW w:w="1353" w:type="dxa"/>
            <w:shd w:val="clear" w:color="auto" w:fill="DDD9C3" w:themeFill="background2" w:themeFillShade="E6"/>
          </w:tcPr>
          <w:p w:rsidR="008622AA" w:rsidRPr="000E72B0" w:rsidRDefault="008622AA" w:rsidP="00790A6F">
            <w:pPr>
              <w:spacing w:line="240" w:lineRule="auto"/>
              <w:jc w:val="center"/>
              <w:rPr>
                <w:sz w:val="24"/>
                <w:szCs w:val="24"/>
              </w:rPr>
            </w:pPr>
            <w:r w:rsidRPr="000E72B0">
              <w:rPr>
                <w:sz w:val="24"/>
                <w:szCs w:val="24"/>
              </w:rPr>
              <w:t>30.09.2019</w:t>
            </w:r>
          </w:p>
        </w:tc>
        <w:tc>
          <w:tcPr>
            <w:tcW w:w="1982" w:type="dxa"/>
            <w:shd w:val="clear" w:color="auto" w:fill="DDD9C3" w:themeFill="background2" w:themeFillShade="E6"/>
          </w:tcPr>
          <w:p w:rsidR="008622AA" w:rsidRPr="000E72B0" w:rsidRDefault="008622AA" w:rsidP="00D739DA">
            <w:pPr>
              <w:spacing w:line="240" w:lineRule="auto"/>
              <w:jc w:val="center"/>
              <w:rPr>
                <w:sz w:val="24"/>
                <w:szCs w:val="24"/>
              </w:rPr>
            </w:pPr>
            <w:r w:rsidRPr="000E72B0">
              <w:rPr>
                <w:sz w:val="24"/>
                <w:szCs w:val="24"/>
              </w:rPr>
              <w:t>С.И. Гайдаш</w:t>
            </w:r>
          </w:p>
          <w:p w:rsidR="008622AA" w:rsidRPr="000E72B0" w:rsidRDefault="008622AA" w:rsidP="00D739DA">
            <w:pPr>
              <w:spacing w:line="240" w:lineRule="auto"/>
              <w:jc w:val="center"/>
              <w:rPr>
                <w:sz w:val="24"/>
                <w:szCs w:val="24"/>
              </w:rPr>
            </w:pPr>
            <w:r w:rsidRPr="000E72B0">
              <w:rPr>
                <w:sz w:val="24"/>
                <w:szCs w:val="24"/>
              </w:rPr>
              <w:t>А.А. Хохлова</w:t>
            </w:r>
          </w:p>
        </w:tc>
        <w:tc>
          <w:tcPr>
            <w:tcW w:w="2414" w:type="dxa"/>
            <w:shd w:val="clear" w:color="auto" w:fill="DDD9C3" w:themeFill="background2" w:themeFillShade="E6"/>
          </w:tcPr>
          <w:p w:rsidR="008622AA" w:rsidRPr="000E72B0" w:rsidRDefault="008622AA" w:rsidP="00D739DA">
            <w:pPr>
              <w:spacing w:line="240" w:lineRule="auto"/>
              <w:jc w:val="center"/>
              <w:rPr>
                <w:sz w:val="24"/>
                <w:szCs w:val="24"/>
              </w:rPr>
            </w:pPr>
            <w:r w:rsidRPr="000E72B0">
              <w:rPr>
                <w:sz w:val="24"/>
                <w:szCs w:val="24"/>
              </w:rPr>
              <w:t xml:space="preserve">письмо в АО «Корпорация «МСП», </w:t>
            </w:r>
            <w:r w:rsidRPr="000E72B0">
              <w:rPr>
                <w:sz w:val="24"/>
                <w:szCs w:val="24"/>
              </w:rPr>
              <w:lastRenderedPageBreak/>
              <w:t>содержащее  предложения по разработке специального продукта для самозанятых граждан</w:t>
            </w:r>
          </w:p>
        </w:tc>
        <w:tc>
          <w:tcPr>
            <w:tcW w:w="1486" w:type="dxa"/>
            <w:shd w:val="clear" w:color="auto" w:fill="DDD9C3" w:themeFill="background2" w:themeFillShade="E6"/>
          </w:tcPr>
          <w:p w:rsidR="008622AA" w:rsidRPr="000E72B0" w:rsidRDefault="008622AA" w:rsidP="00E32E8C">
            <w:pPr>
              <w:spacing w:line="240" w:lineRule="auto"/>
              <w:jc w:val="center"/>
              <w:rPr>
                <w:sz w:val="24"/>
                <w:szCs w:val="24"/>
              </w:rPr>
            </w:pPr>
            <w:r w:rsidRPr="000E72B0">
              <w:rPr>
                <w:sz w:val="24"/>
                <w:szCs w:val="24"/>
              </w:rPr>
              <w:lastRenderedPageBreak/>
              <w:t>Проектный комитет</w:t>
            </w:r>
          </w:p>
        </w:tc>
      </w:tr>
      <w:tr w:rsidR="008622AA" w:rsidRPr="000E72B0" w:rsidTr="00F60F47">
        <w:trPr>
          <w:jc w:val="center"/>
        </w:trPr>
        <w:tc>
          <w:tcPr>
            <w:tcW w:w="1103" w:type="dxa"/>
            <w:shd w:val="clear" w:color="auto" w:fill="B8CCE4" w:themeFill="accent1" w:themeFillTint="66"/>
          </w:tcPr>
          <w:p w:rsidR="008622AA" w:rsidRPr="000E72B0" w:rsidRDefault="008622AA" w:rsidP="00354D4F">
            <w:pPr>
              <w:spacing w:line="240" w:lineRule="auto"/>
              <w:jc w:val="center"/>
              <w:rPr>
                <w:sz w:val="24"/>
                <w:szCs w:val="24"/>
              </w:rPr>
            </w:pPr>
            <w:r w:rsidRPr="000E72B0">
              <w:rPr>
                <w:sz w:val="24"/>
                <w:szCs w:val="24"/>
              </w:rPr>
              <w:lastRenderedPageBreak/>
              <w:t>4.1.</w:t>
            </w:r>
          </w:p>
        </w:tc>
        <w:tc>
          <w:tcPr>
            <w:tcW w:w="6184" w:type="dxa"/>
            <w:shd w:val="clear" w:color="auto" w:fill="B8CCE4" w:themeFill="accent1" w:themeFillTint="66"/>
          </w:tcPr>
          <w:p w:rsidR="008622AA" w:rsidRPr="000E72B0" w:rsidRDefault="008622AA" w:rsidP="00354D4F">
            <w:pPr>
              <w:spacing w:line="240" w:lineRule="auto"/>
              <w:jc w:val="left"/>
              <w:rPr>
                <w:color w:val="000000"/>
                <w:sz w:val="24"/>
                <w:szCs w:val="24"/>
              </w:rPr>
            </w:pPr>
            <w:r w:rsidRPr="000E72B0">
              <w:rPr>
                <w:rFonts w:eastAsia="Arial Unicode MS"/>
                <w:bCs/>
                <w:sz w:val="24"/>
                <w:szCs w:val="24"/>
                <w:u w:color="000000"/>
              </w:rPr>
              <w:t>В</w:t>
            </w:r>
            <w:r w:rsidRPr="000E72B0">
              <w:rPr>
                <w:sz w:val="24"/>
                <w:szCs w:val="24"/>
              </w:rPr>
              <w:t xml:space="preserve"> Центре предпринимателя «Мой бизнес» Саратовской области обеспечено предоставление комплекса информационно-консультационных и образовательных услуг и мер поддержки </w:t>
            </w:r>
            <w:proofErr w:type="spellStart"/>
            <w:r w:rsidRPr="000E72B0">
              <w:rPr>
                <w:sz w:val="24"/>
                <w:szCs w:val="24"/>
              </w:rPr>
              <w:t>самозанятым</w:t>
            </w:r>
            <w:proofErr w:type="spellEnd"/>
            <w:r w:rsidRPr="000E72B0">
              <w:rPr>
                <w:sz w:val="24"/>
                <w:szCs w:val="24"/>
              </w:rPr>
              <w:t xml:space="preserve"> гражданам</w:t>
            </w:r>
          </w:p>
        </w:tc>
        <w:tc>
          <w:tcPr>
            <w:tcW w:w="1432" w:type="dxa"/>
            <w:shd w:val="clear" w:color="auto" w:fill="B8CCE4" w:themeFill="accent1" w:themeFillTint="66"/>
          </w:tcPr>
          <w:p w:rsidR="008622AA" w:rsidRPr="000E72B0" w:rsidRDefault="008622AA" w:rsidP="00354D4F">
            <w:pPr>
              <w:spacing w:line="240" w:lineRule="auto"/>
              <w:jc w:val="center"/>
              <w:rPr>
                <w:rFonts w:eastAsiaTheme="minorHAnsi"/>
                <w:sz w:val="24"/>
                <w:szCs w:val="24"/>
                <w:lang w:eastAsia="en-US"/>
              </w:rPr>
            </w:pPr>
            <w:r w:rsidRPr="000E72B0">
              <w:rPr>
                <w:sz w:val="24"/>
                <w:szCs w:val="24"/>
              </w:rPr>
              <w:t>01.04.2019</w:t>
            </w:r>
          </w:p>
        </w:tc>
        <w:tc>
          <w:tcPr>
            <w:tcW w:w="1353" w:type="dxa"/>
            <w:shd w:val="clear" w:color="auto" w:fill="B8CCE4" w:themeFill="accent1" w:themeFillTint="66"/>
          </w:tcPr>
          <w:p w:rsidR="008622AA" w:rsidRPr="000E72B0" w:rsidRDefault="008622AA" w:rsidP="00607915">
            <w:pPr>
              <w:spacing w:line="240" w:lineRule="auto"/>
              <w:jc w:val="center"/>
              <w:rPr>
                <w:rFonts w:eastAsiaTheme="minorHAnsi"/>
                <w:sz w:val="24"/>
                <w:szCs w:val="24"/>
                <w:lang w:eastAsia="en-US"/>
              </w:rPr>
            </w:pPr>
            <w:r w:rsidRPr="000E72B0">
              <w:rPr>
                <w:sz w:val="24"/>
                <w:szCs w:val="24"/>
              </w:rPr>
              <w:t>31.12.2019</w:t>
            </w:r>
          </w:p>
        </w:tc>
        <w:tc>
          <w:tcPr>
            <w:tcW w:w="1982" w:type="dxa"/>
            <w:shd w:val="clear" w:color="auto" w:fill="B8CCE4" w:themeFill="accent1" w:themeFillTint="66"/>
          </w:tcPr>
          <w:p w:rsidR="008622AA" w:rsidRPr="000E72B0" w:rsidRDefault="008622AA" w:rsidP="00354D4F">
            <w:pPr>
              <w:spacing w:line="240" w:lineRule="auto"/>
              <w:jc w:val="center"/>
              <w:rPr>
                <w:rFonts w:eastAsiaTheme="minorHAnsi"/>
                <w:sz w:val="24"/>
                <w:szCs w:val="24"/>
                <w:lang w:eastAsia="en-US"/>
              </w:rPr>
            </w:pPr>
            <w:r w:rsidRPr="000E72B0">
              <w:rPr>
                <w:rFonts w:eastAsiaTheme="minorHAnsi"/>
                <w:sz w:val="24"/>
                <w:szCs w:val="24"/>
                <w:lang w:eastAsia="en-US"/>
              </w:rPr>
              <w:t>Ю.А. Швакова</w:t>
            </w:r>
          </w:p>
        </w:tc>
        <w:tc>
          <w:tcPr>
            <w:tcW w:w="2414" w:type="dxa"/>
            <w:shd w:val="clear" w:color="auto" w:fill="B8CCE4" w:themeFill="accent1" w:themeFillTint="66"/>
          </w:tcPr>
          <w:p w:rsidR="008622AA" w:rsidRPr="000E72B0" w:rsidRDefault="008622AA" w:rsidP="0099638E">
            <w:pPr>
              <w:spacing w:line="240" w:lineRule="auto"/>
              <w:jc w:val="center"/>
              <w:rPr>
                <w:rFonts w:eastAsiaTheme="minorHAnsi"/>
                <w:sz w:val="24"/>
                <w:szCs w:val="24"/>
                <w:lang w:eastAsia="en-US"/>
              </w:rPr>
            </w:pPr>
            <w:r w:rsidRPr="000E72B0">
              <w:rPr>
                <w:sz w:val="24"/>
                <w:szCs w:val="24"/>
              </w:rPr>
              <w:t>разработана и внедряется комплексная программа поддержки для самозанятых граждан</w:t>
            </w:r>
          </w:p>
        </w:tc>
        <w:tc>
          <w:tcPr>
            <w:tcW w:w="1486" w:type="dxa"/>
            <w:shd w:val="clear" w:color="auto" w:fill="B8CCE4" w:themeFill="accent1" w:themeFillTint="66"/>
          </w:tcPr>
          <w:p w:rsidR="008622AA" w:rsidRPr="000E72B0" w:rsidRDefault="008622AA" w:rsidP="00354D4F">
            <w:pPr>
              <w:spacing w:line="240" w:lineRule="auto"/>
              <w:jc w:val="center"/>
              <w:rPr>
                <w:rFonts w:eastAsiaTheme="minorHAnsi"/>
                <w:sz w:val="24"/>
                <w:szCs w:val="24"/>
                <w:lang w:eastAsia="en-US"/>
              </w:rPr>
            </w:pPr>
            <w:r w:rsidRPr="000E72B0">
              <w:rPr>
                <w:sz w:val="24"/>
                <w:szCs w:val="24"/>
              </w:rPr>
              <w:t>Совет при Губернаторе области по стратегическому развитию и региональным проектам</w:t>
            </w:r>
          </w:p>
        </w:tc>
      </w:tr>
      <w:tr w:rsidR="008622AA" w:rsidRPr="000E72B0" w:rsidTr="00F60F47">
        <w:trPr>
          <w:jc w:val="center"/>
        </w:trPr>
        <w:tc>
          <w:tcPr>
            <w:tcW w:w="1103" w:type="dxa"/>
            <w:shd w:val="clear" w:color="auto" w:fill="auto"/>
          </w:tcPr>
          <w:p w:rsidR="008622AA" w:rsidRPr="000E72B0" w:rsidRDefault="008622AA" w:rsidP="003168CC">
            <w:pPr>
              <w:spacing w:line="240" w:lineRule="auto"/>
              <w:jc w:val="center"/>
              <w:rPr>
                <w:sz w:val="24"/>
                <w:szCs w:val="24"/>
              </w:rPr>
            </w:pPr>
            <w:r w:rsidRPr="000E72B0">
              <w:rPr>
                <w:sz w:val="24"/>
                <w:szCs w:val="24"/>
              </w:rPr>
              <w:t>4.1.1.1.</w:t>
            </w:r>
          </w:p>
        </w:tc>
        <w:tc>
          <w:tcPr>
            <w:tcW w:w="6184" w:type="dxa"/>
            <w:shd w:val="clear" w:color="auto" w:fill="auto"/>
          </w:tcPr>
          <w:p w:rsidR="008622AA" w:rsidRPr="000E72B0" w:rsidRDefault="008622AA" w:rsidP="003168CC">
            <w:pPr>
              <w:spacing w:line="240" w:lineRule="auto"/>
              <w:jc w:val="left"/>
              <w:rPr>
                <w:sz w:val="24"/>
                <w:szCs w:val="24"/>
              </w:rPr>
            </w:pPr>
            <w:r w:rsidRPr="000E72B0">
              <w:rPr>
                <w:sz w:val="24"/>
                <w:szCs w:val="24"/>
              </w:rPr>
              <w:t xml:space="preserve">Приведение локальных документов Центра предпринимателя «Мой бизнес» Саратовской области в соответствие с приказом Минэкономразвития России, закрепляющим требования и условия предоставления услуг и мер поддержки </w:t>
            </w:r>
            <w:proofErr w:type="spellStart"/>
            <w:r w:rsidRPr="000E72B0">
              <w:rPr>
                <w:sz w:val="24"/>
                <w:szCs w:val="24"/>
              </w:rPr>
              <w:t>самозанятым</w:t>
            </w:r>
            <w:proofErr w:type="spellEnd"/>
            <w:r w:rsidRPr="000E72B0">
              <w:rPr>
                <w:sz w:val="24"/>
                <w:szCs w:val="24"/>
              </w:rPr>
              <w:t xml:space="preserve"> гражданам в центрах «Мой бизнес»</w:t>
            </w:r>
          </w:p>
          <w:p w:rsidR="008622AA" w:rsidRPr="000E72B0" w:rsidRDefault="008622AA" w:rsidP="003168CC">
            <w:pPr>
              <w:spacing w:line="240" w:lineRule="auto"/>
              <w:jc w:val="left"/>
              <w:rPr>
                <w:rFonts w:eastAsia="Calibri"/>
                <w:sz w:val="24"/>
                <w:szCs w:val="24"/>
              </w:rPr>
            </w:pPr>
          </w:p>
        </w:tc>
        <w:tc>
          <w:tcPr>
            <w:tcW w:w="1432" w:type="dxa"/>
            <w:shd w:val="clear" w:color="auto" w:fill="auto"/>
          </w:tcPr>
          <w:p w:rsidR="008622AA" w:rsidRPr="000E72B0" w:rsidRDefault="008622AA" w:rsidP="003168CC">
            <w:pPr>
              <w:spacing w:line="240" w:lineRule="auto"/>
              <w:jc w:val="center"/>
              <w:rPr>
                <w:sz w:val="24"/>
                <w:szCs w:val="24"/>
              </w:rPr>
            </w:pPr>
            <w:r w:rsidRPr="000E72B0">
              <w:rPr>
                <w:sz w:val="24"/>
                <w:szCs w:val="24"/>
              </w:rPr>
              <w:t>01.04.2019</w:t>
            </w:r>
          </w:p>
        </w:tc>
        <w:tc>
          <w:tcPr>
            <w:tcW w:w="1353" w:type="dxa"/>
            <w:shd w:val="clear" w:color="auto" w:fill="auto"/>
          </w:tcPr>
          <w:p w:rsidR="008622AA" w:rsidRPr="000E72B0" w:rsidRDefault="008622AA" w:rsidP="003168CC">
            <w:pPr>
              <w:spacing w:line="240" w:lineRule="auto"/>
              <w:jc w:val="center"/>
              <w:rPr>
                <w:sz w:val="24"/>
                <w:szCs w:val="24"/>
              </w:rPr>
            </w:pPr>
            <w:r w:rsidRPr="000E72B0">
              <w:rPr>
                <w:sz w:val="24"/>
                <w:szCs w:val="24"/>
              </w:rPr>
              <w:t>31.05.2019</w:t>
            </w:r>
          </w:p>
        </w:tc>
        <w:tc>
          <w:tcPr>
            <w:tcW w:w="1982" w:type="dxa"/>
            <w:shd w:val="clear" w:color="auto" w:fill="auto"/>
          </w:tcPr>
          <w:p w:rsidR="008622AA" w:rsidRPr="000E72B0" w:rsidRDefault="008622AA" w:rsidP="00B71592">
            <w:pPr>
              <w:spacing w:line="240" w:lineRule="auto"/>
              <w:jc w:val="center"/>
              <w:rPr>
                <w:sz w:val="24"/>
                <w:szCs w:val="24"/>
              </w:rPr>
            </w:pPr>
            <w:r w:rsidRPr="000E72B0">
              <w:rPr>
                <w:sz w:val="24"/>
                <w:szCs w:val="24"/>
              </w:rPr>
              <w:t>А.О. Марченко</w:t>
            </w:r>
          </w:p>
          <w:p w:rsidR="008622AA" w:rsidRPr="000E72B0" w:rsidRDefault="008622AA" w:rsidP="00B71592">
            <w:pPr>
              <w:spacing w:line="240" w:lineRule="auto"/>
              <w:jc w:val="center"/>
              <w:rPr>
                <w:sz w:val="24"/>
                <w:szCs w:val="24"/>
              </w:rPr>
            </w:pPr>
            <w:r w:rsidRPr="000E72B0">
              <w:rPr>
                <w:sz w:val="24"/>
                <w:szCs w:val="24"/>
              </w:rPr>
              <w:t>А.А. Хохлова</w:t>
            </w:r>
          </w:p>
        </w:tc>
        <w:tc>
          <w:tcPr>
            <w:tcW w:w="2414" w:type="dxa"/>
            <w:shd w:val="clear" w:color="auto" w:fill="auto"/>
          </w:tcPr>
          <w:p w:rsidR="008622AA" w:rsidRPr="000E72B0" w:rsidRDefault="008622AA" w:rsidP="00B71592">
            <w:pPr>
              <w:spacing w:line="240" w:lineRule="auto"/>
              <w:jc w:val="center"/>
              <w:rPr>
                <w:sz w:val="24"/>
                <w:szCs w:val="24"/>
              </w:rPr>
            </w:pPr>
            <w:r w:rsidRPr="000E72B0">
              <w:rPr>
                <w:sz w:val="24"/>
                <w:szCs w:val="24"/>
              </w:rPr>
              <w:t>локальные документы Центра предпринимателя «Мой бизнес» Саратовской области</w:t>
            </w:r>
          </w:p>
        </w:tc>
        <w:tc>
          <w:tcPr>
            <w:tcW w:w="1486" w:type="dxa"/>
            <w:shd w:val="clear" w:color="auto" w:fill="auto"/>
          </w:tcPr>
          <w:p w:rsidR="008622AA" w:rsidRPr="000E72B0" w:rsidRDefault="008622AA" w:rsidP="003168CC">
            <w:pPr>
              <w:spacing w:line="240" w:lineRule="auto"/>
              <w:jc w:val="center"/>
              <w:rPr>
                <w:sz w:val="24"/>
                <w:szCs w:val="24"/>
              </w:rPr>
            </w:pPr>
            <w:r w:rsidRPr="000E72B0">
              <w:rPr>
                <w:sz w:val="24"/>
                <w:szCs w:val="24"/>
              </w:rPr>
              <w:t>Ю.А. Швакова</w:t>
            </w:r>
          </w:p>
        </w:tc>
      </w:tr>
      <w:tr w:rsidR="008622AA" w:rsidRPr="000E72B0" w:rsidTr="00F60F47">
        <w:trPr>
          <w:jc w:val="center"/>
        </w:trPr>
        <w:tc>
          <w:tcPr>
            <w:tcW w:w="1103" w:type="dxa"/>
            <w:tcBorders>
              <w:bottom w:val="single" w:sz="4" w:space="0" w:color="auto"/>
            </w:tcBorders>
            <w:shd w:val="clear" w:color="auto" w:fill="auto"/>
          </w:tcPr>
          <w:p w:rsidR="008622AA" w:rsidRPr="000E72B0" w:rsidRDefault="008622AA" w:rsidP="00790A6F">
            <w:pPr>
              <w:spacing w:line="240" w:lineRule="auto"/>
              <w:jc w:val="center"/>
              <w:rPr>
                <w:sz w:val="24"/>
                <w:szCs w:val="24"/>
              </w:rPr>
            </w:pPr>
            <w:r w:rsidRPr="000E72B0">
              <w:rPr>
                <w:sz w:val="24"/>
                <w:szCs w:val="24"/>
              </w:rPr>
              <w:t>4.1.1.2.</w:t>
            </w:r>
          </w:p>
        </w:tc>
        <w:tc>
          <w:tcPr>
            <w:tcW w:w="6184" w:type="dxa"/>
            <w:tcBorders>
              <w:bottom w:val="single" w:sz="4" w:space="0" w:color="auto"/>
            </w:tcBorders>
            <w:shd w:val="clear" w:color="auto" w:fill="auto"/>
          </w:tcPr>
          <w:p w:rsidR="008622AA" w:rsidRPr="000E72B0" w:rsidRDefault="008622AA" w:rsidP="00971F66">
            <w:pPr>
              <w:spacing w:line="240" w:lineRule="auto"/>
              <w:jc w:val="left"/>
              <w:rPr>
                <w:sz w:val="24"/>
                <w:szCs w:val="24"/>
              </w:rPr>
            </w:pPr>
            <w:r w:rsidRPr="000E72B0">
              <w:rPr>
                <w:rFonts w:eastAsia="Calibri"/>
                <w:sz w:val="24"/>
                <w:szCs w:val="24"/>
              </w:rPr>
              <w:t xml:space="preserve">Формирование и ведение реестра услуг и мер поддержки, оказываемых </w:t>
            </w:r>
            <w:proofErr w:type="spellStart"/>
            <w:r w:rsidRPr="000E72B0">
              <w:rPr>
                <w:sz w:val="24"/>
                <w:szCs w:val="24"/>
              </w:rPr>
              <w:t>самозанятым</w:t>
            </w:r>
            <w:proofErr w:type="spellEnd"/>
            <w:r w:rsidRPr="000E72B0">
              <w:rPr>
                <w:sz w:val="24"/>
                <w:szCs w:val="24"/>
              </w:rPr>
              <w:t xml:space="preserve"> гражданам в Центре предпринимателя «Мой бизнес» Саратовской области</w:t>
            </w:r>
          </w:p>
        </w:tc>
        <w:tc>
          <w:tcPr>
            <w:tcW w:w="1432" w:type="dxa"/>
            <w:tcBorders>
              <w:bottom w:val="single" w:sz="4" w:space="0" w:color="auto"/>
            </w:tcBorders>
            <w:shd w:val="clear" w:color="auto" w:fill="auto"/>
          </w:tcPr>
          <w:p w:rsidR="008622AA" w:rsidRPr="000E72B0" w:rsidRDefault="008622AA" w:rsidP="00971F66">
            <w:pPr>
              <w:spacing w:line="240" w:lineRule="auto"/>
              <w:jc w:val="center"/>
              <w:rPr>
                <w:sz w:val="24"/>
                <w:szCs w:val="24"/>
              </w:rPr>
            </w:pPr>
            <w:r w:rsidRPr="000E72B0">
              <w:rPr>
                <w:sz w:val="24"/>
                <w:szCs w:val="24"/>
              </w:rPr>
              <w:t>03.06.2019</w:t>
            </w:r>
          </w:p>
        </w:tc>
        <w:tc>
          <w:tcPr>
            <w:tcW w:w="1353" w:type="dxa"/>
            <w:tcBorders>
              <w:bottom w:val="single" w:sz="4" w:space="0" w:color="auto"/>
            </w:tcBorders>
            <w:shd w:val="clear" w:color="auto" w:fill="auto"/>
          </w:tcPr>
          <w:p w:rsidR="008622AA" w:rsidRPr="000E72B0" w:rsidRDefault="008622AA" w:rsidP="00607915">
            <w:pPr>
              <w:spacing w:line="240" w:lineRule="auto"/>
              <w:jc w:val="center"/>
              <w:rPr>
                <w:sz w:val="24"/>
                <w:szCs w:val="24"/>
              </w:rPr>
            </w:pPr>
            <w:r w:rsidRPr="000E72B0">
              <w:rPr>
                <w:sz w:val="24"/>
                <w:szCs w:val="24"/>
              </w:rPr>
              <w:t>31.12.2019</w:t>
            </w:r>
          </w:p>
        </w:tc>
        <w:tc>
          <w:tcPr>
            <w:tcW w:w="1982" w:type="dxa"/>
            <w:tcBorders>
              <w:bottom w:val="single" w:sz="4" w:space="0" w:color="auto"/>
            </w:tcBorders>
            <w:shd w:val="clear" w:color="auto" w:fill="auto"/>
          </w:tcPr>
          <w:p w:rsidR="008622AA" w:rsidRPr="000E72B0" w:rsidRDefault="008622AA" w:rsidP="003168CC">
            <w:pPr>
              <w:spacing w:line="240" w:lineRule="auto"/>
              <w:jc w:val="center"/>
              <w:rPr>
                <w:sz w:val="24"/>
                <w:szCs w:val="24"/>
              </w:rPr>
            </w:pPr>
            <w:r w:rsidRPr="000E72B0">
              <w:rPr>
                <w:sz w:val="24"/>
                <w:szCs w:val="24"/>
              </w:rPr>
              <w:t>А.О. Марченко</w:t>
            </w:r>
          </w:p>
        </w:tc>
        <w:tc>
          <w:tcPr>
            <w:tcW w:w="2414" w:type="dxa"/>
            <w:tcBorders>
              <w:bottom w:val="single" w:sz="4" w:space="0" w:color="auto"/>
            </w:tcBorders>
            <w:shd w:val="clear" w:color="auto" w:fill="auto"/>
          </w:tcPr>
          <w:p w:rsidR="008622AA" w:rsidRPr="000E72B0" w:rsidRDefault="008622AA" w:rsidP="003168CC">
            <w:pPr>
              <w:spacing w:line="240" w:lineRule="auto"/>
              <w:jc w:val="center"/>
              <w:rPr>
                <w:sz w:val="24"/>
                <w:szCs w:val="24"/>
              </w:rPr>
            </w:pPr>
            <w:r w:rsidRPr="000E72B0">
              <w:rPr>
                <w:sz w:val="24"/>
                <w:szCs w:val="24"/>
              </w:rPr>
              <w:t xml:space="preserve">реестр услуг и мер поддержки, </w:t>
            </w:r>
            <w:r w:rsidRPr="000E72B0">
              <w:rPr>
                <w:rFonts w:eastAsia="Calibri"/>
                <w:sz w:val="24"/>
                <w:szCs w:val="24"/>
              </w:rPr>
              <w:t xml:space="preserve">оказываемых </w:t>
            </w:r>
            <w:proofErr w:type="spellStart"/>
            <w:r w:rsidRPr="000E72B0">
              <w:rPr>
                <w:sz w:val="24"/>
                <w:szCs w:val="24"/>
              </w:rPr>
              <w:t>самозанятым</w:t>
            </w:r>
            <w:proofErr w:type="spellEnd"/>
            <w:r w:rsidRPr="000E72B0">
              <w:rPr>
                <w:sz w:val="24"/>
                <w:szCs w:val="24"/>
              </w:rPr>
              <w:t xml:space="preserve"> гражданам</w:t>
            </w:r>
          </w:p>
        </w:tc>
        <w:tc>
          <w:tcPr>
            <w:tcW w:w="1486" w:type="dxa"/>
            <w:tcBorders>
              <w:bottom w:val="single" w:sz="4" w:space="0" w:color="auto"/>
            </w:tcBorders>
            <w:shd w:val="clear" w:color="auto" w:fill="auto"/>
          </w:tcPr>
          <w:p w:rsidR="008622AA" w:rsidRPr="000E72B0" w:rsidRDefault="008622AA" w:rsidP="003168CC">
            <w:pPr>
              <w:spacing w:line="240" w:lineRule="auto"/>
              <w:jc w:val="center"/>
              <w:rPr>
                <w:sz w:val="24"/>
                <w:szCs w:val="24"/>
              </w:rPr>
            </w:pPr>
            <w:r w:rsidRPr="000E72B0">
              <w:rPr>
                <w:sz w:val="24"/>
                <w:szCs w:val="24"/>
              </w:rPr>
              <w:t>Ю.А. Швакова</w:t>
            </w:r>
          </w:p>
        </w:tc>
      </w:tr>
      <w:tr w:rsidR="008622AA" w:rsidRPr="00374CBA" w:rsidTr="00F60F47">
        <w:trPr>
          <w:jc w:val="center"/>
        </w:trPr>
        <w:tc>
          <w:tcPr>
            <w:tcW w:w="1103" w:type="dxa"/>
            <w:shd w:val="clear" w:color="auto" w:fill="DDD9C3" w:themeFill="background2" w:themeFillShade="E6"/>
          </w:tcPr>
          <w:p w:rsidR="008622AA" w:rsidRPr="000E72B0" w:rsidRDefault="008622AA" w:rsidP="005B01ED">
            <w:pPr>
              <w:spacing w:line="240" w:lineRule="auto"/>
              <w:jc w:val="center"/>
              <w:rPr>
                <w:sz w:val="24"/>
                <w:szCs w:val="24"/>
              </w:rPr>
            </w:pPr>
            <w:r w:rsidRPr="000E72B0">
              <w:rPr>
                <w:sz w:val="24"/>
                <w:szCs w:val="24"/>
              </w:rPr>
              <w:t>4.1.1.</w:t>
            </w:r>
          </w:p>
        </w:tc>
        <w:tc>
          <w:tcPr>
            <w:tcW w:w="6184" w:type="dxa"/>
            <w:shd w:val="clear" w:color="auto" w:fill="DDD9C3" w:themeFill="background2" w:themeFillShade="E6"/>
          </w:tcPr>
          <w:p w:rsidR="008622AA" w:rsidRPr="000E72B0" w:rsidRDefault="008622AA" w:rsidP="007D740D">
            <w:pPr>
              <w:spacing w:line="240" w:lineRule="auto"/>
              <w:jc w:val="left"/>
              <w:rPr>
                <w:sz w:val="24"/>
                <w:szCs w:val="24"/>
              </w:rPr>
            </w:pPr>
            <w:r w:rsidRPr="000E72B0">
              <w:rPr>
                <w:rFonts w:eastAsia="Arial Unicode MS"/>
                <w:bCs/>
                <w:sz w:val="24"/>
                <w:szCs w:val="24"/>
                <w:u w:color="000000"/>
              </w:rPr>
              <w:t xml:space="preserve">Обеспечена возможность оказания </w:t>
            </w:r>
            <w:r w:rsidRPr="000E72B0">
              <w:rPr>
                <w:sz w:val="24"/>
                <w:szCs w:val="24"/>
              </w:rPr>
              <w:t xml:space="preserve">комплекса информационно-консультационных и образовательных услуг и мер поддержки </w:t>
            </w:r>
            <w:proofErr w:type="spellStart"/>
            <w:r w:rsidRPr="000E72B0">
              <w:rPr>
                <w:sz w:val="24"/>
                <w:szCs w:val="24"/>
              </w:rPr>
              <w:t>самозанятым</w:t>
            </w:r>
            <w:proofErr w:type="spellEnd"/>
            <w:r w:rsidRPr="000E72B0">
              <w:rPr>
                <w:sz w:val="24"/>
                <w:szCs w:val="24"/>
              </w:rPr>
              <w:t xml:space="preserve"> гражданам</w:t>
            </w:r>
            <w:r w:rsidRPr="000E72B0">
              <w:rPr>
                <w:rFonts w:eastAsia="Arial Unicode MS"/>
                <w:bCs/>
                <w:sz w:val="24"/>
                <w:szCs w:val="24"/>
                <w:u w:color="000000"/>
              </w:rPr>
              <w:t xml:space="preserve"> в</w:t>
            </w:r>
            <w:r w:rsidRPr="000E72B0">
              <w:rPr>
                <w:sz w:val="24"/>
                <w:szCs w:val="24"/>
              </w:rPr>
              <w:t xml:space="preserve"> Центре предпринимателя «Мой бизнес» Саратовской области </w:t>
            </w:r>
          </w:p>
        </w:tc>
        <w:tc>
          <w:tcPr>
            <w:tcW w:w="1432" w:type="dxa"/>
            <w:shd w:val="clear" w:color="auto" w:fill="DDD9C3" w:themeFill="background2" w:themeFillShade="E6"/>
          </w:tcPr>
          <w:p w:rsidR="008622AA" w:rsidRPr="000E72B0" w:rsidRDefault="008622AA" w:rsidP="003168CC">
            <w:pPr>
              <w:spacing w:line="240" w:lineRule="auto"/>
              <w:jc w:val="center"/>
              <w:rPr>
                <w:sz w:val="24"/>
                <w:szCs w:val="24"/>
              </w:rPr>
            </w:pPr>
            <w:r w:rsidRPr="000E72B0">
              <w:rPr>
                <w:sz w:val="24"/>
                <w:szCs w:val="24"/>
              </w:rPr>
              <w:t>-</w:t>
            </w:r>
          </w:p>
        </w:tc>
        <w:tc>
          <w:tcPr>
            <w:tcW w:w="1353" w:type="dxa"/>
            <w:shd w:val="clear" w:color="auto" w:fill="DDD9C3" w:themeFill="background2" w:themeFillShade="E6"/>
          </w:tcPr>
          <w:p w:rsidR="008622AA" w:rsidRPr="000E72B0" w:rsidRDefault="008622AA" w:rsidP="00E32E8C">
            <w:pPr>
              <w:spacing w:line="240" w:lineRule="auto"/>
              <w:jc w:val="center"/>
              <w:rPr>
                <w:sz w:val="24"/>
                <w:szCs w:val="24"/>
              </w:rPr>
            </w:pPr>
            <w:r w:rsidRPr="000E72B0">
              <w:rPr>
                <w:sz w:val="24"/>
                <w:szCs w:val="24"/>
              </w:rPr>
              <w:t>31.12.2019</w:t>
            </w:r>
          </w:p>
        </w:tc>
        <w:tc>
          <w:tcPr>
            <w:tcW w:w="1982" w:type="dxa"/>
            <w:shd w:val="clear" w:color="auto" w:fill="DDD9C3" w:themeFill="background2" w:themeFillShade="E6"/>
          </w:tcPr>
          <w:p w:rsidR="008622AA" w:rsidRPr="000E72B0" w:rsidRDefault="008622AA" w:rsidP="007D740D">
            <w:pPr>
              <w:spacing w:line="240" w:lineRule="auto"/>
              <w:jc w:val="center"/>
              <w:rPr>
                <w:sz w:val="24"/>
                <w:szCs w:val="24"/>
              </w:rPr>
            </w:pPr>
            <w:r w:rsidRPr="000E72B0">
              <w:rPr>
                <w:sz w:val="24"/>
                <w:szCs w:val="24"/>
              </w:rPr>
              <w:t>А.О. Марченко</w:t>
            </w:r>
          </w:p>
          <w:p w:rsidR="008622AA" w:rsidRPr="000E72B0" w:rsidRDefault="008622AA" w:rsidP="007D740D">
            <w:pPr>
              <w:spacing w:line="240" w:lineRule="auto"/>
              <w:jc w:val="center"/>
              <w:rPr>
                <w:sz w:val="24"/>
                <w:szCs w:val="24"/>
              </w:rPr>
            </w:pPr>
            <w:r w:rsidRPr="000E72B0">
              <w:rPr>
                <w:sz w:val="24"/>
                <w:szCs w:val="24"/>
              </w:rPr>
              <w:t>А.А. Хохлова</w:t>
            </w:r>
          </w:p>
        </w:tc>
        <w:tc>
          <w:tcPr>
            <w:tcW w:w="2414" w:type="dxa"/>
            <w:shd w:val="clear" w:color="auto" w:fill="DDD9C3" w:themeFill="background2" w:themeFillShade="E6"/>
          </w:tcPr>
          <w:p w:rsidR="008622AA" w:rsidRPr="000E72B0" w:rsidRDefault="008622AA" w:rsidP="007D740D">
            <w:pPr>
              <w:spacing w:line="240" w:lineRule="auto"/>
              <w:jc w:val="center"/>
              <w:rPr>
                <w:sz w:val="24"/>
                <w:szCs w:val="24"/>
              </w:rPr>
            </w:pPr>
            <w:r w:rsidRPr="000E72B0">
              <w:rPr>
                <w:sz w:val="24"/>
                <w:szCs w:val="24"/>
              </w:rPr>
              <w:t xml:space="preserve">комплексная программа поддержки для самозанятых граждан </w:t>
            </w:r>
          </w:p>
        </w:tc>
        <w:tc>
          <w:tcPr>
            <w:tcW w:w="1486" w:type="dxa"/>
            <w:shd w:val="clear" w:color="auto" w:fill="DDD9C3" w:themeFill="background2" w:themeFillShade="E6"/>
          </w:tcPr>
          <w:p w:rsidR="008622AA" w:rsidRPr="00374CBA" w:rsidRDefault="008622AA" w:rsidP="003168CC">
            <w:pPr>
              <w:spacing w:line="240" w:lineRule="auto"/>
              <w:jc w:val="center"/>
              <w:rPr>
                <w:sz w:val="24"/>
                <w:szCs w:val="24"/>
              </w:rPr>
            </w:pPr>
            <w:r w:rsidRPr="000E72B0">
              <w:rPr>
                <w:sz w:val="24"/>
                <w:szCs w:val="24"/>
              </w:rPr>
              <w:t>Проектный комитет</w:t>
            </w:r>
          </w:p>
        </w:tc>
      </w:tr>
    </w:tbl>
    <w:p w:rsidR="00C71DC4" w:rsidRPr="00374CBA" w:rsidRDefault="00C71DC4" w:rsidP="003F6756">
      <w:pPr>
        <w:spacing w:line="240" w:lineRule="atLeast"/>
        <w:ind w:left="10206"/>
        <w:jc w:val="center"/>
        <w:rPr>
          <w:sz w:val="26"/>
          <w:szCs w:val="26"/>
        </w:rPr>
      </w:pPr>
    </w:p>
    <w:sectPr w:rsidR="00C71DC4" w:rsidRPr="00374CBA" w:rsidSect="001F5123">
      <w:headerReference w:type="default" r:id="rId10"/>
      <w:headerReference w:type="first" r:id="rId11"/>
      <w:pgSz w:w="16840" w:h="11907" w:orient="landscape" w:code="9"/>
      <w:pgMar w:top="284" w:right="1105" w:bottom="426" w:left="1134" w:header="709" w:footer="70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3B" w:rsidRDefault="00CB113B">
      <w:r>
        <w:separator/>
      </w:r>
    </w:p>
  </w:endnote>
  <w:endnote w:type="continuationSeparator" w:id="0">
    <w:p w:rsidR="00CB113B" w:rsidRDefault="00CB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3B" w:rsidRDefault="00CB113B">
      <w:r>
        <w:separator/>
      </w:r>
    </w:p>
  </w:footnote>
  <w:footnote w:type="continuationSeparator" w:id="0">
    <w:p w:rsidR="00CB113B" w:rsidRDefault="00CB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CC" w:rsidRPr="001A5AB8" w:rsidRDefault="002A1064" w:rsidP="001A5AB8">
    <w:pPr>
      <w:pStyle w:val="a3"/>
      <w:tabs>
        <w:tab w:val="clear" w:pos="4153"/>
        <w:tab w:val="clear" w:pos="8306"/>
      </w:tabs>
      <w:jc w:val="center"/>
      <w:rPr>
        <w:sz w:val="24"/>
        <w:szCs w:val="24"/>
      </w:rPr>
    </w:pPr>
    <w:r w:rsidRPr="003263BF">
      <w:rPr>
        <w:rStyle w:val="a6"/>
        <w:sz w:val="24"/>
        <w:szCs w:val="24"/>
      </w:rPr>
      <w:fldChar w:fldCharType="begin"/>
    </w:r>
    <w:r w:rsidR="00B835CC" w:rsidRPr="003263BF">
      <w:rPr>
        <w:rStyle w:val="a6"/>
        <w:sz w:val="24"/>
        <w:szCs w:val="24"/>
      </w:rPr>
      <w:instrText xml:space="preserve"> PAGE </w:instrText>
    </w:r>
    <w:r w:rsidRPr="003263BF">
      <w:rPr>
        <w:rStyle w:val="a6"/>
        <w:sz w:val="24"/>
        <w:szCs w:val="24"/>
      </w:rPr>
      <w:fldChar w:fldCharType="separate"/>
    </w:r>
    <w:r w:rsidR="005D0F2D">
      <w:rPr>
        <w:rStyle w:val="a6"/>
        <w:noProof/>
        <w:sz w:val="24"/>
        <w:szCs w:val="24"/>
      </w:rPr>
      <w:t>3</w:t>
    </w:r>
    <w:r w:rsidRPr="003263BF">
      <w:rPr>
        <w:rStyle w:val="a6"/>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CC" w:rsidRDefault="00B835CC">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18A0"/>
    <w:multiLevelType w:val="hybridMultilevel"/>
    <w:tmpl w:val="846C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33D2A"/>
    <w:multiLevelType w:val="hybridMultilevel"/>
    <w:tmpl w:val="7486A33C"/>
    <w:lvl w:ilvl="0" w:tplc="2F8EE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02CC9"/>
    <w:multiLevelType w:val="hybridMultilevel"/>
    <w:tmpl w:val="A7E6A02C"/>
    <w:lvl w:ilvl="0" w:tplc="31BAF5D6">
      <w:start w:val="1"/>
      <w:numFmt w:val="decimal"/>
      <w:lvlText w:val="%1."/>
      <w:lvlJc w:val="left"/>
      <w:pPr>
        <w:ind w:left="643" w:hanging="360"/>
      </w:pPr>
      <w:rPr>
        <w:rFonts w:ascii="Times New Roman" w:hAnsi="Times New Roman" w:cs="Times New Roman" w:hint="default"/>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466A0B03"/>
    <w:multiLevelType w:val="multilevel"/>
    <w:tmpl w:val="3208A55C"/>
    <w:lvl w:ilvl="0">
      <w:start w:val="1"/>
      <w:numFmt w:val="decimal"/>
      <w:lvlText w:val="%1."/>
      <w:lvlJc w:val="left"/>
      <w:pPr>
        <w:ind w:left="585" w:hanging="585"/>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nsid w:val="4BD14B46"/>
    <w:multiLevelType w:val="hybridMultilevel"/>
    <w:tmpl w:val="0D70DD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047CA5"/>
    <w:multiLevelType w:val="hybridMultilevel"/>
    <w:tmpl w:val="55565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108"/>
    <w:rsid w:val="00001431"/>
    <w:rsid w:val="000026F2"/>
    <w:rsid w:val="00003069"/>
    <w:rsid w:val="00007244"/>
    <w:rsid w:val="00007782"/>
    <w:rsid w:val="00007DA0"/>
    <w:rsid w:val="00012F08"/>
    <w:rsid w:val="000138DA"/>
    <w:rsid w:val="00014129"/>
    <w:rsid w:val="0001634E"/>
    <w:rsid w:val="00016373"/>
    <w:rsid w:val="000204EE"/>
    <w:rsid w:val="00020925"/>
    <w:rsid w:val="000214F5"/>
    <w:rsid w:val="00022C64"/>
    <w:rsid w:val="00024D47"/>
    <w:rsid w:val="00033A3B"/>
    <w:rsid w:val="00035220"/>
    <w:rsid w:val="00040330"/>
    <w:rsid w:val="000419EF"/>
    <w:rsid w:val="00042A12"/>
    <w:rsid w:val="00042B9C"/>
    <w:rsid w:val="00043819"/>
    <w:rsid w:val="0004528E"/>
    <w:rsid w:val="00046210"/>
    <w:rsid w:val="00050B8E"/>
    <w:rsid w:val="00054C1F"/>
    <w:rsid w:val="000613CE"/>
    <w:rsid w:val="00061B38"/>
    <w:rsid w:val="000620E5"/>
    <w:rsid w:val="000631BE"/>
    <w:rsid w:val="000700CD"/>
    <w:rsid w:val="00070331"/>
    <w:rsid w:val="000745F1"/>
    <w:rsid w:val="0007772A"/>
    <w:rsid w:val="00080230"/>
    <w:rsid w:val="00082C9C"/>
    <w:rsid w:val="0008386B"/>
    <w:rsid w:val="000838B6"/>
    <w:rsid w:val="00084DC8"/>
    <w:rsid w:val="00096959"/>
    <w:rsid w:val="000A0301"/>
    <w:rsid w:val="000A348D"/>
    <w:rsid w:val="000A472D"/>
    <w:rsid w:val="000A559E"/>
    <w:rsid w:val="000A6CBD"/>
    <w:rsid w:val="000A7800"/>
    <w:rsid w:val="000B04DA"/>
    <w:rsid w:val="000B304C"/>
    <w:rsid w:val="000B350E"/>
    <w:rsid w:val="000B365B"/>
    <w:rsid w:val="000B4B10"/>
    <w:rsid w:val="000C22EC"/>
    <w:rsid w:val="000C246A"/>
    <w:rsid w:val="000C5C38"/>
    <w:rsid w:val="000C5CDB"/>
    <w:rsid w:val="000C7A17"/>
    <w:rsid w:val="000D0499"/>
    <w:rsid w:val="000D06DD"/>
    <w:rsid w:val="000D083E"/>
    <w:rsid w:val="000D08E7"/>
    <w:rsid w:val="000D142A"/>
    <w:rsid w:val="000D1934"/>
    <w:rsid w:val="000D1B83"/>
    <w:rsid w:val="000D514B"/>
    <w:rsid w:val="000D62F5"/>
    <w:rsid w:val="000D6589"/>
    <w:rsid w:val="000E09D5"/>
    <w:rsid w:val="000E22DC"/>
    <w:rsid w:val="000E2BE3"/>
    <w:rsid w:val="000E41AD"/>
    <w:rsid w:val="000E539D"/>
    <w:rsid w:val="000E668E"/>
    <w:rsid w:val="000E72B0"/>
    <w:rsid w:val="000E764F"/>
    <w:rsid w:val="000E76FB"/>
    <w:rsid w:val="000E7BB1"/>
    <w:rsid w:val="000F26C7"/>
    <w:rsid w:val="000F3FB3"/>
    <w:rsid w:val="00104075"/>
    <w:rsid w:val="001076FD"/>
    <w:rsid w:val="001115A4"/>
    <w:rsid w:val="00112133"/>
    <w:rsid w:val="00115508"/>
    <w:rsid w:val="001164D1"/>
    <w:rsid w:val="001256CF"/>
    <w:rsid w:val="00125AA1"/>
    <w:rsid w:val="00126194"/>
    <w:rsid w:val="001326D6"/>
    <w:rsid w:val="0013441A"/>
    <w:rsid w:val="0014108B"/>
    <w:rsid w:val="00141389"/>
    <w:rsid w:val="00152288"/>
    <w:rsid w:val="00152D83"/>
    <w:rsid w:val="00153F25"/>
    <w:rsid w:val="00154A90"/>
    <w:rsid w:val="00154E33"/>
    <w:rsid w:val="00155AE5"/>
    <w:rsid w:val="00155CF8"/>
    <w:rsid w:val="00157B11"/>
    <w:rsid w:val="00160470"/>
    <w:rsid w:val="00161325"/>
    <w:rsid w:val="00164261"/>
    <w:rsid w:val="001644F1"/>
    <w:rsid w:val="00164EB9"/>
    <w:rsid w:val="001668E0"/>
    <w:rsid w:val="001673EE"/>
    <w:rsid w:val="00167BB6"/>
    <w:rsid w:val="001707CE"/>
    <w:rsid w:val="001712A5"/>
    <w:rsid w:val="0017138E"/>
    <w:rsid w:val="001716F1"/>
    <w:rsid w:val="0017181E"/>
    <w:rsid w:val="001745EB"/>
    <w:rsid w:val="00174B31"/>
    <w:rsid w:val="001759B9"/>
    <w:rsid w:val="00176B83"/>
    <w:rsid w:val="00183525"/>
    <w:rsid w:val="0018754B"/>
    <w:rsid w:val="00187D03"/>
    <w:rsid w:val="00192257"/>
    <w:rsid w:val="001936E0"/>
    <w:rsid w:val="00194F62"/>
    <w:rsid w:val="001966F1"/>
    <w:rsid w:val="001A0DE9"/>
    <w:rsid w:val="001A4F73"/>
    <w:rsid w:val="001A5568"/>
    <w:rsid w:val="001A57C3"/>
    <w:rsid w:val="001A5802"/>
    <w:rsid w:val="001A5AB8"/>
    <w:rsid w:val="001A5D71"/>
    <w:rsid w:val="001A6C98"/>
    <w:rsid w:val="001A7C9C"/>
    <w:rsid w:val="001B0A29"/>
    <w:rsid w:val="001B1F8E"/>
    <w:rsid w:val="001B27BB"/>
    <w:rsid w:val="001B3079"/>
    <w:rsid w:val="001B38D2"/>
    <w:rsid w:val="001B5700"/>
    <w:rsid w:val="001C20F1"/>
    <w:rsid w:val="001C6003"/>
    <w:rsid w:val="001D0366"/>
    <w:rsid w:val="001D2569"/>
    <w:rsid w:val="001D4C32"/>
    <w:rsid w:val="001D5AFE"/>
    <w:rsid w:val="001D5B89"/>
    <w:rsid w:val="001E1E52"/>
    <w:rsid w:val="001E35C3"/>
    <w:rsid w:val="001E3E03"/>
    <w:rsid w:val="001E69E1"/>
    <w:rsid w:val="001F1374"/>
    <w:rsid w:val="001F20F4"/>
    <w:rsid w:val="001F2539"/>
    <w:rsid w:val="001F2CA7"/>
    <w:rsid w:val="001F3078"/>
    <w:rsid w:val="001F3637"/>
    <w:rsid w:val="001F3E6E"/>
    <w:rsid w:val="001F5123"/>
    <w:rsid w:val="001F5F39"/>
    <w:rsid w:val="001F7412"/>
    <w:rsid w:val="00202369"/>
    <w:rsid w:val="00203845"/>
    <w:rsid w:val="00204587"/>
    <w:rsid w:val="00205CED"/>
    <w:rsid w:val="00206CE6"/>
    <w:rsid w:val="0020757E"/>
    <w:rsid w:val="00212B1F"/>
    <w:rsid w:val="002139B6"/>
    <w:rsid w:val="002164E4"/>
    <w:rsid w:val="00216783"/>
    <w:rsid w:val="00216F4E"/>
    <w:rsid w:val="00222BF3"/>
    <w:rsid w:val="00223800"/>
    <w:rsid w:val="002242F3"/>
    <w:rsid w:val="002263A6"/>
    <w:rsid w:val="00231BA0"/>
    <w:rsid w:val="00232390"/>
    <w:rsid w:val="002324BC"/>
    <w:rsid w:val="002332D6"/>
    <w:rsid w:val="0023346A"/>
    <w:rsid w:val="0023639F"/>
    <w:rsid w:val="00236F3A"/>
    <w:rsid w:val="002433B1"/>
    <w:rsid w:val="002474EC"/>
    <w:rsid w:val="00250210"/>
    <w:rsid w:val="00251E19"/>
    <w:rsid w:val="0026019D"/>
    <w:rsid w:val="00261435"/>
    <w:rsid w:val="002631CC"/>
    <w:rsid w:val="00265956"/>
    <w:rsid w:val="00267EFB"/>
    <w:rsid w:val="002701F0"/>
    <w:rsid w:val="00273EE1"/>
    <w:rsid w:val="00276356"/>
    <w:rsid w:val="00280979"/>
    <w:rsid w:val="002841AE"/>
    <w:rsid w:val="0028438C"/>
    <w:rsid w:val="00284994"/>
    <w:rsid w:val="002871DD"/>
    <w:rsid w:val="0029005E"/>
    <w:rsid w:val="00292B23"/>
    <w:rsid w:val="002944D7"/>
    <w:rsid w:val="00297965"/>
    <w:rsid w:val="002A1064"/>
    <w:rsid w:val="002A1A90"/>
    <w:rsid w:val="002A4969"/>
    <w:rsid w:val="002A586C"/>
    <w:rsid w:val="002A7CE9"/>
    <w:rsid w:val="002B0648"/>
    <w:rsid w:val="002B2245"/>
    <w:rsid w:val="002B51EF"/>
    <w:rsid w:val="002B63A6"/>
    <w:rsid w:val="002B6445"/>
    <w:rsid w:val="002B6553"/>
    <w:rsid w:val="002C0540"/>
    <w:rsid w:val="002C065C"/>
    <w:rsid w:val="002C47C7"/>
    <w:rsid w:val="002C75A7"/>
    <w:rsid w:val="002C7714"/>
    <w:rsid w:val="002C7E6E"/>
    <w:rsid w:val="002D1A12"/>
    <w:rsid w:val="002D4CBA"/>
    <w:rsid w:val="002E0770"/>
    <w:rsid w:val="002E091E"/>
    <w:rsid w:val="002E18B5"/>
    <w:rsid w:val="002E4B03"/>
    <w:rsid w:val="002E53F5"/>
    <w:rsid w:val="002E5B96"/>
    <w:rsid w:val="002E5F2B"/>
    <w:rsid w:val="002F2AEF"/>
    <w:rsid w:val="002F2B99"/>
    <w:rsid w:val="002F2CAC"/>
    <w:rsid w:val="002F34AB"/>
    <w:rsid w:val="00300F01"/>
    <w:rsid w:val="00302F84"/>
    <w:rsid w:val="0030419D"/>
    <w:rsid w:val="0030437C"/>
    <w:rsid w:val="00304FD8"/>
    <w:rsid w:val="003055E9"/>
    <w:rsid w:val="00306B11"/>
    <w:rsid w:val="00311587"/>
    <w:rsid w:val="00311B74"/>
    <w:rsid w:val="003131F6"/>
    <w:rsid w:val="00313FC7"/>
    <w:rsid w:val="003168CC"/>
    <w:rsid w:val="003263BF"/>
    <w:rsid w:val="00326B22"/>
    <w:rsid w:val="003324F7"/>
    <w:rsid w:val="00337301"/>
    <w:rsid w:val="00342BEB"/>
    <w:rsid w:val="00347285"/>
    <w:rsid w:val="00347571"/>
    <w:rsid w:val="00351DAD"/>
    <w:rsid w:val="00353645"/>
    <w:rsid w:val="00354754"/>
    <w:rsid w:val="00354D4F"/>
    <w:rsid w:val="0035642F"/>
    <w:rsid w:val="00357961"/>
    <w:rsid w:val="003637C2"/>
    <w:rsid w:val="003667AD"/>
    <w:rsid w:val="00374C1B"/>
    <w:rsid w:val="00374CBA"/>
    <w:rsid w:val="00374D1E"/>
    <w:rsid w:val="00376BBC"/>
    <w:rsid w:val="003803A2"/>
    <w:rsid w:val="0038340A"/>
    <w:rsid w:val="00383A77"/>
    <w:rsid w:val="003865C8"/>
    <w:rsid w:val="00390AEA"/>
    <w:rsid w:val="00391207"/>
    <w:rsid w:val="003912E3"/>
    <w:rsid w:val="00396A15"/>
    <w:rsid w:val="00396AA6"/>
    <w:rsid w:val="00397A2A"/>
    <w:rsid w:val="003A03A5"/>
    <w:rsid w:val="003A078D"/>
    <w:rsid w:val="003A11EF"/>
    <w:rsid w:val="003A31A4"/>
    <w:rsid w:val="003A367B"/>
    <w:rsid w:val="003A38D4"/>
    <w:rsid w:val="003A4908"/>
    <w:rsid w:val="003A59FE"/>
    <w:rsid w:val="003A7E4B"/>
    <w:rsid w:val="003B09CA"/>
    <w:rsid w:val="003B6050"/>
    <w:rsid w:val="003C13AF"/>
    <w:rsid w:val="003C2AD6"/>
    <w:rsid w:val="003C2D3A"/>
    <w:rsid w:val="003C38E0"/>
    <w:rsid w:val="003C50E5"/>
    <w:rsid w:val="003C55AC"/>
    <w:rsid w:val="003D0A8B"/>
    <w:rsid w:val="003D4903"/>
    <w:rsid w:val="003D6B29"/>
    <w:rsid w:val="003E0594"/>
    <w:rsid w:val="003F093B"/>
    <w:rsid w:val="003F2C93"/>
    <w:rsid w:val="003F36FF"/>
    <w:rsid w:val="003F3C30"/>
    <w:rsid w:val="003F6756"/>
    <w:rsid w:val="003F685B"/>
    <w:rsid w:val="003F701C"/>
    <w:rsid w:val="00400A8A"/>
    <w:rsid w:val="00400D07"/>
    <w:rsid w:val="0040111F"/>
    <w:rsid w:val="00402B99"/>
    <w:rsid w:val="00405432"/>
    <w:rsid w:val="00405626"/>
    <w:rsid w:val="0041042D"/>
    <w:rsid w:val="00420817"/>
    <w:rsid w:val="004208CE"/>
    <w:rsid w:val="00423707"/>
    <w:rsid w:val="00424A10"/>
    <w:rsid w:val="00424BA1"/>
    <w:rsid w:val="00425355"/>
    <w:rsid w:val="004267B9"/>
    <w:rsid w:val="004278B0"/>
    <w:rsid w:val="00430DC5"/>
    <w:rsid w:val="004328EB"/>
    <w:rsid w:val="00434ED6"/>
    <w:rsid w:val="00437065"/>
    <w:rsid w:val="00437AB0"/>
    <w:rsid w:val="0044005D"/>
    <w:rsid w:val="004408EC"/>
    <w:rsid w:val="004437F9"/>
    <w:rsid w:val="00444D61"/>
    <w:rsid w:val="0044758B"/>
    <w:rsid w:val="00451166"/>
    <w:rsid w:val="00456D17"/>
    <w:rsid w:val="00457733"/>
    <w:rsid w:val="00460547"/>
    <w:rsid w:val="00462946"/>
    <w:rsid w:val="00462C3B"/>
    <w:rsid w:val="00463597"/>
    <w:rsid w:val="00464CE3"/>
    <w:rsid w:val="00465591"/>
    <w:rsid w:val="004720BD"/>
    <w:rsid w:val="004721B2"/>
    <w:rsid w:val="004728A0"/>
    <w:rsid w:val="0047319D"/>
    <w:rsid w:val="00480953"/>
    <w:rsid w:val="004812E6"/>
    <w:rsid w:val="00481A93"/>
    <w:rsid w:val="004842BC"/>
    <w:rsid w:val="004915B5"/>
    <w:rsid w:val="00492BF0"/>
    <w:rsid w:val="00493353"/>
    <w:rsid w:val="004958CC"/>
    <w:rsid w:val="004A4EA5"/>
    <w:rsid w:val="004B13EA"/>
    <w:rsid w:val="004B16FD"/>
    <w:rsid w:val="004B34C8"/>
    <w:rsid w:val="004B4091"/>
    <w:rsid w:val="004B739F"/>
    <w:rsid w:val="004C051D"/>
    <w:rsid w:val="004C32FF"/>
    <w:rsid w:val="004C4A49"/>
    <w:rsid w:val="004C5B85"/>
    <w:rsid w:val="004C5FBD"/>
    <w:rsid w:val="004C79FB"/>
    <w:rsid w:val="004C7DF5"/>
    <w:rsid w:val="004D058C"/>
    <w:rsid w:val="004D1F32"/>
    <w:rsid w:val="004D3B07"/>
    <w:rsid w:val="004D6750"/>
    <w:rsid w:val="004E294B"/>
    <w:rsid w:val="004F15CC"/>
    <w:rsid w:val="004F2892"/>
    <w:rsid w:val="004F4D39"/>
    <w:rsid w:val="004F7640"/>
    <w:rsid w:val="00503328"/>
    <w:rsid w:val="005039CE"/>
    <w:rsid w:val="00503E8F"/>
    <w:rsid w:val="0050455D"/>
    <w:rsid w:val="005065DC"/>
    <w:rsid w:val="005065F7"/>
    <w:rsid w:val="00506C4E"/>
    <w:rsid w:val="005125CD"/>
    <w:rsid w:val="00514AE5"/>
    <w:rsid w:val="00514FC1"/>
    <w:rsid w:val="005154A3"/>
    <w:rsid w:val="00520686"/>
    <w:rsid w:val="0052580A"/>
    <w:rsid w:val="00527F9A"/>
    <w:rsid w:val="00534590"/>
    <w:rsid w:val="00534960"/>
    <w:rsid w:val="0053749B"/>
    <w:rsid w:val="00541514"/>
    <w:rsid w:val="00541996"/>
    <w:rsid w:val="00542B08"/>
    <w:rsid w:val="0054322D"/>
    <w:rsid w:val="00544EF2"/>
    <w:rsid w:val="0054594B"/>
    <w:rsid w:val="00546721"/>
    <w:rsid w:val="00550E1A"/>
    <w:rsid w:val="00560401"/>
    <w:rsid w:val="00561972"/>
    <w:rsid w:val="00562123"/>
    <w:rsid w:val="00563C01"/>
    <w:rsid w:val="005642B1"/>
    <w:rsid w:val="00564A61"/>
    <w:rsid w:val="00564D33"/>
    <w:rsid w:val="005679DE"/>
    <w:rsid w:val="0057511B"/>
    <w:rsid w:val="00576C19"/>
    <w:rsid w:val="00577639"/>
    <w:rsid w:val="00577755"/>
    <w:rsid w:val="00586BFF"/>
    <w:rsid w:val="00587A91"/>
    <w:rsid w:val="00591059"/>
    <w:rsid w:val="00591702"/>
    <w:rsid w:val="00592455"/>
    <w:rsid w:val="00592636"/>
    <w:rsid w:val="00594BF4"/>
    <w:rsid w:val="005953E5"/>
    <w:rsid w:val="005974D1"/>
    <w:rsid w:val="005A0D64"/>
    <w:rsid w:val="005A3C1F"/>
    <w:rsid w:val="005A56C4"/>
    <w:rsid w:val="005A7506"/>
    <w:rsid w:val="005A7C40"/>
    <w:rsid w:val="005B01ED"/>
    <w:rsid w:val="005B1A6B"/>
    <w:rsid w:val="005B629A"/>
    <w:rsid w:val="005C0DE7"/>
    <w:rsid w:val="005C4516"/>
    <w:rsid w:val="005C4A97"/>
    <w:rsid w:val="005C51F2"/>
    <w:rsid w:val="005C59C6"/>
    <w:rsid w:val="005C5D4B"/>
    <w:rsid w:val="005D09A3"/>
    <w:rsid w:val="005D0F2D"/>
    <w:rsid w:val="005D18DC"/>
    <w:rsid w:val="005D23AF"/>
    <w:rsid w:val="005D2766"/>
    <w:rsid w:val="005D3461"/>
    <w:rsid w:val="005D36B4"/>
    <w:rsid w:val="005D4D90"/>
    <w:rsid w:val="005D5A83"/>
    <w:rsid w:val="005D69A2"/>
    <w:rsid w:val="005E26D9"/>
    <w:rsid w:val="005E7BDA"/>
    <w:rsid w:val="005F0AF5"/>
    <w:rsid w:val="005F2509"/>
    <w:rsid w:val="005F318A"/>
    <w:rsid w:val="005F5402"/>
    <w:rsid w:val="005F5F0B"/>
    <w:rsid w:val="005F611F"/>
    <w:rsid w:val="005F7EF1"/>
    <w:rsid w:val="0060197E"/>
    <w:rsid w:val="00604C36"/>
    <w:rsid w:val="00607270"/>
    <w:rsid w:val="00607498"/>
    <w:rsid w:val="00607915"/>
    <w:rsid w:val="00610C6E"/>
    <w:rsid w:val="006122CD"/>
    <w:rsid w:val="00612937"/>
    <w:rsid w:val="00612D5E"/>
    <w:rsid w:val="00613271"/>
    <w:rsid w:val="0061343D"/>
    <w:rsid w:val="00614AC4"/>
    <w:rsid w:val="006152BA"/>
    <w:rsid w:val="00623F82"/>
    <w:rsid w:val="0062490F"/>
    <w:rsid w:val="00624DBA"/>
    <w:rsid w:val="00625369"/>
    <w:rsid w:val="00625943"/>
    <w:rsid w:val="00627D72"/>
    <w:rsid w:val="00627FFB"/>
    <w:rsid w:val="0063294F"/>
    <w:rsid w:val="00632A61"/>
    <w:rsid w:val="00634201"/>
    <w:rsid w:val="00634D51"/>
    <w:rsid w:val="006350E8"/>
    <w:rsid w:val="00637E21"/>
    <w:rsid w:val="00640556"/>
    <w:rsid w:val="00641FFE"/>
    <w:rsid w:val="00644B45"/>
    <w:rsid w:val="00647365"/>
    <w:rsid w:val="00647C4C"/>
    <w:rsid w:val="00650073"/>
    <w:rsid w:val="00650F80"/>
    <w:rsid w:val="0065303F"/>
    <w:rsid w:val="0065375E"/>
    <w:rsid w:val="00655682"/>
    <w:rsid w:val="00657842"/>
    <w:rsid w:val="0066163C"/>
    <w:rsid w:val="0066308E"/>
    <w:rsid w:val="00665B15"/>
    <w:rsid w:val="00667D37"/>
    <w:rsid w:val="00672D4B"/>
    <w:rsid w:val="00672E94"/>
    <w:rsid w:val="006731AB"/>
    <w:rsid w:val="006732F7"/>
    <w:rsid w:val="00674788"/>
    <w:rsid w:val="00674BB6"/>
    <w:rsid w:val="00676F72"/>
    <w:rsid w:val="00676FC6"/>
    <w:rsid w:val="00677577"/>
    <w:rsid w:val="00677A9B"/>
    <w:rsid w:val="00682196"/>
    <w:rsid w:val="00682652"/>
    <w:rsid w:val="00682F1D"/>
    <w:rsid w:val="00683248"/>
    <w:rsid w:val="00684350"/>
    <w:rsid w:val="00684E0E"/>
    <w:rsid w:val="00686838"/>
    <w:rsid w:val="00686F61"/>
    <w:rsid w:val="00694813"/>
    <w:rsid w:val="00694D56"/>
    <w:rsid w:val="00697D09"/>
    <w:rsid w:val="006A3904"/>
    <w:rsid w:val="006A49D2"/>
    <w:rsid w:val="006A50E0"/>
    <w:rsid w:val="006A51A6"/>
    <w:rsid w:val="006B0D10"/>
    <w:rsid w:val="006B2327"/>
    <w:rsid w:val="006B4A37"/>
    <w:rsid w:val="006B4E43"/>
    <w:rsid w:val="006B4FBF"/>
    <w:rsid w:val="006C0CDD"/>
    <w:rsid w:val="006C5647"/>
    <w:rsid w:val="006D0A80"/>
    <w:rsid w:val="006D3162"/>
    <w:rsid w:val="006D5CF6"/>
    <w:rsid w:val="006E06BD"/>
    <w:rsid w:val="006E0A58"/>
    <w:rsid w:val="006E2171"/>
    <w:rsid w:val="006E521C"/>
    <w:rsid w:val="006F2192"/>
    <w:rsid w:val="006F3D13"/>
    <w:rsid w:val="006F3F5D"/>
    <w:rsid w:val="006F4717"/>
    <w:rsid w:val="00701033"/>
    <w:rsid w:val="00701D06"/>
    <w:rsid w:val="00704C25"/>
    <w:rsid w:val="00705359"/>
    <w:rsid w:val="00707543"/>
    <w:rsid w:val="007075FC"/>
    <w:rsid w:val="00711261"/>
    <w:rsid w:val="0071140A"/>
    <w:rsid w:val="007129BF"/>
    <w:rsid w:val="007157A1"/>
    <w:rsid w:val="00715EB1"/>
    <w:rsid w:val="0072076E"/>
    <w:rsid w:val="00721CAE"/>
    <w:rsid w:val="00722B1B"/>
    <w:rsid w:val="007231D9"/>
    <w:rsid w:val="00723DE9"/>
    <w:rsid w:val="00725C08"/>
    <w:rsid w:val="00726B30"/>
    <w:rsid w:val="00736976"/>
    <w:rsid w:val="00737219"/>
    <w:rsid w:val="00737907"/>
    <w:rsid w:val="007444BC"/>
    <w:rsid w:val="0074516C"/>
    <w:rsid w:val="0074657E"/>
    <w:rsid w:val="007477FF"/>
    <w:rsid w:val="007519BA"/>
    <w:rsid w:val="00752515"/>
    <w:rsid w:val="00753FE4"/>
    <w:rsid w:val="007542FC"/>
    <w:rsid w:val="0075669A"/>
    <w:rsid w:val="0075749B"/>
    <w:rsid w:val="00760469"/>
    <w:rsid w:val="00763C3E"/>
    <w:rsid w:val="007648BF"/>
    <w:rsid w:val="00764A54"/>
    <w:rsid w:val="007677A5"/>
    <w:rsid w:val="0077247F"/>
    <w:rsid w:val="007749BF"/>
    <w:rsid w:val="007757E2"/>
    <w:rsid w:val="007761BD"/>
    <w:rsid w:val="00777E4B"/>
    <w:rsid w:val="00780BC7"/>
    <w:rsid w:val="0078117A"/>
    <w:rsid w:val="00784359"/>
    <w:rsid w:val="00786079"/>
    <w:rsid w:val="007870D8"/>
    <w:rsid w:val="00787F25"/>
    <w:rsid w:val="00790408"/>
    <w:rsid w:val="00790A6F"/>
    <w:rsid w:val="007914BE"/>
    <w:rsid w:val="00794482"/>
    <w:rsid w:val="00795B42"/>
    <w:rsid w:val="007968CE"/>
    <w:rsid w:val="007A034D"/>
    <w:rsid w:val="007A120F"/>
    <w:rsid w:val="007A1B32"/>
    <w:rsid w:val="007A6123"/>
    <w:rsid w:val="007A64B7"/>
    <w:rsid w:val="007A7EA9"/>
    <w:rsid w:val="007B2151"/>
    <w:rsid w:val="007B29AA"/>
    <w:rsid w:val="007B59BB"/>
    <w:rsid w:val="007B5C9F"/>
    <w:rsid w:val="007B5E73"/>
    <w:rsid w:val="007B67DE"/>
    <w:rsid w:val="007B71E2"/>
    <w:rsid w:val="007B797F"/>
    <w:rsid w:val="007C7005"/>
    <w:rsid w:val="007C7DC1"/>
    <w:rsid w:val="007D022B"/>
    <w:rsid w:val="007D07C8"/>
    <w:rsid w:val="007D1B65"/>
    <w:rsid w:val="007D28D5"/>
    <w:rsid w:val="007D55F9"/>
    <w:rsid w:val="007D57DD"/>
    <w:rsid w:val="007D740D"/>
    <w:rsid w:val="007D75D3"/>
    <w:rsid w:val="007E0059"/>
    <w:rsid w:val="007E23C7"/>
    <w:rsid w:val="007E52B2"/>
    <w:rsid w:val="007E678B"/>
    <w:rsid w:val="007F0413"/>
    <w:rsid w:val="007F4B97"/>
    <w:rsid w:val="008018D9"/>
    <w:rsid w:val="00801944"/>
    <w:rsid w:val="008111B3"/>
    <w:rsid w:val="0081375E"/>
    <w:rsid w:val="00813C17"/>
    <w:rsid w:val="00814BB7"/>
    <w:rsid w:val="00815D04"/>
    <w:rsid w:val="00817E17"/>
    <w:rsid w:val="008215A0"/>
    <w:rsid w:val="008219FE"/>
    <w:rsid w:val="008227F2"/>
    <w:rsid w:val="008241FC"/>
    <w:rsid w:val="008248A4"/>
    <w:rsid w:val="00825F0C"/>
    <w:rsid w:val="0082774C"/>
    <w:rsid w:val="0083024A"/>
    <w:rsid w:val="00834AFA"/>
    <w:rsid w:val="00840024"/>
    <w:rsid w:val="008409ED"/>
    <w:rsid w:val="00843A70"/>
    <w:rsid w:val="0084461B"/>
    <w:rsid w:val="00844875"/>
    <w:rsid w:val="0084566A"/>
    <w:rsid w:val="00850D58"/>
    <w:rsid w:val="0085131B"/>
    <w:rsid w:val="008516EA"/>
    <w:rsid w:val="00853101"/>
    <w:rsid w:val="008538FD"/>
    <w:rsid w:val="00856767"/>
    <w:rsid w:val="008622AA"/>
    <w:rsid w:val="008648B7"/>
    <w:rsid w:val="0086717E"/>
    <w:rsid w:val="00867794"/>
    <w:rsid w:val="008709AC"/>
    <w:rsid w:val="00870BEC"/>
    <w:rsid w:val="0087144F"/>
    <w:rsid w:val="0087593A"/>
    <w:rsid w:val="00875DB8"/>
    <w:rsid w:val="00876638"/>
    <w:rsid w:val="008807A2"/>
    <w:rsid w:val="00881BFD"/>
    <w:rsid w:val="0088667F"/>
    <w:rsid w:val="008875FB"/>
    <w:rsid w:val="0088771D"/>
    <w:rsid w:val="008905DB"/>
    <w:rsid w:val="00892DB1"/>
    <w:rsid w:val="00893547"/>
    <w:rsid w:val="008A09F0"/>
    <w:rsid w:val="008A1064"/>
    <w:rsid w:val="008A60C3"/>
    <w:rsid w:val="008B023E"/>
    <w:rsid w:val="008B16C4"/>
    <w:rsid w:val="008B255B"/>
    <w:rsid w:val="008C66D4"/>
    <w:rsid w:val="008D5542"/>
    <w:rsid w:val="008D5AFB"/>
    <w:rsid w:val="008E30D3"/>
    <w:rsid w:val="008E3FDE"/>
    <w:rsid w:val="008E4B5A"/>
    <w:rsid w:val="008E53A3"/>
    <w:rsid w:val="008E7D7B"/>
    <w:rsid w:val="008F0A60"/>
    <w:rsid w:val="008F1A12"/>
    <w:rsid w:val="008F2841"/>
    <w:rsid w:val="008F2E25"/>
    <w:rsid w:val="008F3420"/>
    <w:rsid w:val="008F3E20"/>
    <w:rsid w:val="008F5A28"/>
    <w:rsid w:val="008F77E2"/>
    <w:rsid w:val="008F7973"/>
    <w:rsid w:val="008F7E7E"/>
    <w:rsid w:val="0090042B"/>
    <w:rsid w:val="009043D3"/>
    <w:rsid w:val="00904D5D"/>
    <w:rsid w:val="00907420"/>
    <w:rsid w:val="00912AD4"/>
    <w:rsid w:val="009149F4"/>
    <w:rsid w:val="00916C7E"/>
    <w:rsid w:val="00920AF6"/>
    <w:rsid w:val="00923B83"/>
    <w:rsid w:val="00924712"/>
    <w:rsid w:val="00925CC2"/>
    <w:rsid w:val="00926391"/>
    <w:rsid w:val="00931136"/>
    <w:rsid w:val="00931DCE"/>
    <w:rsid w:val="00935E43"/>
    <w:rsid w:val="009368C1"/>
    <w:rsid w:val="00936CBC"/>
    <w:rsid w:val="00940B44"/>
    <w:rsid w:val="00943121"/>
    <w:rsid w:val="00943232"/>
    <w:rsid w:val="00946973"/>
    <w:rsid w:val="0095209A"/>
    <w:rsid w:val="00952CAC"/>
    <w:rsid w:val="00953E19"/>
    <w:rsid w:val="009637E3"/>
    <w:rsid w:val="00966747"/>
    <w:rsid w:val="00966CF5"/>
    <w:rsid w:val="0097100C"/>
    <w:rsid w:val="00971698"/>
    <w:rsid w:val="00971F66"/>
    <w:rsid w:val="00972ECB"/>
    <w:rsid w:val="00976F8A"/>
    <w:rsid w:val="00982276"/>
    <w:rsid w:val="00982C17"/>
    <w:rsid w:val="0099188C"/>
    <w:rsid w:val="009919B7"/>
    <w:rsid w:val="00995A99"/>
    <w:rsid w:val="0099638E"/>
    <w:rsid w:val="009A155A"/>
    <w:rsid w:val="009A183E"/>
    <w:rsid w:val="009A1B65"/>
    <w:rsid w:val="009A3242"/>
    <w:rsid w:val="009B1477"/>
    <w:rsid w:val="009B1F03"/>
    <w:rsid w:val="009B3D26"/>
    <w:rsid w:val="009B5360"/>
    <w:rsid w:val="009B5523"/>
    <w:rsid w:val="009B5D5F"/>
    <w:rsid w:val="009B6CB0"/>
    <w:rsid w:val="009B7675"/>
    <w:rsid w:val="009C0C25"/>
    <w:rsid w:val="009C2131"/>
    <w:rsid w:val="009C3A30"/>
    <w:rsid w:val="009D0758"/>
    <w:rsid w:val="009D7777"/>
    <w:rsid w:val="009E031E"/>
    <w:rsid w:val="009E04E6"/>
    <w:rsid w:val="009E29F6"/>
    <w:rsid w:val="009E63FA"/>
    <w:rsid w:val="009E6F9D"/>
    <w:rsid w:val="009F6166"/>
    <w:rsid w:val="00A009F4"/>
    <w:rsid w:val="00A06582"/>
    <w:rsid w:val="00A07304"/>
    <w:rsid w:val="00A07F9F"/>
    <w:rsid w:val="00A10E06"/>
    <w:rsid w:val="00A14108"/>
    <w:rsid w:val="00A15CFD"/>
    <w:rsid w:val="00A16CD7"/>
    <w:rsid w:val="00A20BDE"/>
    <w:rsid w:val="00A214C4"/>
    <w:rsid w:val="00A248BA"/>
    <w:rsid w:val="00A274D9"/>
    <w:rsid w:val="00A312DF"/>
    <w:rsid w:val="00A337F6"/>
    <w:rsid w:val="00A34A08"/>
    <w:rsid w:val="00A34EB5"/>
    <w:rsid w:val="00A36C6A"/>
    <w:rsid w:val="00A374CB"/>
    <w:rsid w:val="00A471FE"/>
    <w:rsid w:val="00A5339A"/>
    <w:rsid w:val="00A5356D"/>
    <w:rsid w:val="00A535C0"/>
    <w:rsid w:val="00A63AA4"/>
    <w:rsid w:val="00A649AE"/>
    <w:rsid w:val="00A66F84"/>
    <w:rsid w:val="00A67BD4"/>
    <w:rsid w:val="00A70BB9"/>
    <w:rsid w:val="00A70F5E"/>
    <w:rsid w:val="00A722D5"/>
    <w:rsid w:val="00A725E2"/>
    <w:rsid w:val="00A73015"/>
    <w:rsid w:val="00A738F7"/>
    <w:rsid w:val="00A73A66"/>
    <w:rsid w:val="00A74257"/>
    <w:rsid w:val="00A83F12"/>
    <w:rsid w:val="00A840C0"/>
    <w:rsid w:val="00A87187"/>
    <w:rsid w:val="00A8785A"/>
    <w:rsid w:val="00A94D78"/>
    <w:rsid w:val="00AA135A"/>
    <w:rsid w:val="00AA2F23"/>
    <w:rsid w:val="00AA33CB"/>
    <w:rsid w:val="00AA6869"/>
    <w:rsid w:val="00AB0B79"/>
    <w:rsid w:val="00AB3A81"/>
    <w:rsid w:val="00AB4771"/>
    <w:rsid w:val="00AB611F"/>
    <w:rsid w:val="00AB7634"/>
    <w:rsid w:val="00AC1698"/>
    <w:rsid w:val="00AC4CA5"/>
    <w:rsid w:val="00AC511E"/>
    <w:rsid w:val="00AD0821"/>
    <w:rsid w:val="00AD27E2"/>
    <w:rsid w:val="00AD3DB5"/>
    <w:rsid w:val="00AD5069"/>
    <w:rsid w:val="00AD78B6"/>
    <w:rsid w:val="00AE327C"/>
    <w:rsid w:val="00AE340C"/>
    <w:rsid w:val="00AE4C57"/>
    <w:rsid w:val="00AF01E4"/>
    <w:rsid w:val="00AF0E54"/>
    <w:rsid w:val="00AF691C"/>
    <w:rsid w:val="00B013E1"/>
    <w:rsid w:val="00B0422C"/>
    <w:rsid w:val="00B05129"/>
    <w:rsid w:val="00B12518"/>
    <w:rsid w:val="00B1325A"/>
    <w:rsid w:val="00B14D8B"/>
    <w:rsid w:val="00B15CE5"/>
    <w:rsid w:val="00B169E2"/>
    <w:rsid w:val="00B16BDB"/>
    <w:rsid w:val="00B229BD"/>
    <w:rsid w:val="00B24175"/>
    <w:rsid w:val="00B2420F"/>
    <w:rsid w:val="00B31ABB"/>
    <w:rsid w:val="00B32031"/>
    <w:rsid w:val="00B324DC"/>
    <w:rsid w:val="00B3356C"/>
    <w:rsid w:val="00B34C49"/>
    <w:rsid w:val="00B35F57"/>
    <w:rsid w:val="00B404EA"/>
    <w:rsid w:val="00B41B48"/>
    <w:rsid w:val="00B4223D"/>
    <w:rsid w:val="00B4360E"/>
    <w:rsid w:val="00B43B8C"/>
    <w:rsid w:val="00B43D00"/>
    <w:rsid w:val="00B53817"/>
    <w:rsid w:val="00B54DD8"/>
    <w:rsid w:val="00B640EE"/>
    <w:rsid w:val="00B64C40"/>
    <w:rsid w:val="00B65A11"/>
    <w:rsid w:val="00B67D8F"/>
    <w:rsid w:val="00B71592"/>
    <w:rsid w:val="00B71C7D"/>
    <w:rsid w:val="00B74851"/>
    <w:rsid w:val="00B765A2"/>
    <w:rsid w:val="00B767C9"/>
    <w:rsid w:val="00B82112"/>
    <w:rsid w:val="00B82950"/>
    <w:rsid w:val="00B835CC"/>
    <w:rsid w:val="00B8478F"/>
    <w:rsid w:val="00B8553B"/>
    <w:rsid w:val="00B912CA"/>
    <w:rsid w:val="00B91FC7"/>
    <w:rsid w:val="00B93F28"/>
    <w:rsid w:val="00B949DC"/>
    <w:rsid w:val="00BA04F1"/>
    <w:rsid w:val="00BA0906"/>
    <w:rsid w:val="00BA2A4A"/>
    <w:rsid w:val="00BA399D"/>
    <w:rsid w:val="00BA4E88"/>
    <w:rsid w:val="00BA7D06"/>
    <w:rsid w:val="00BB2D6E"/>
    <w:rsid w:val="00BB3933"/>
    <w:rsid w:val="00BB3E81"/>
    <w:rsid w:val="00BB590F"/>
    <w:rsid w:val="00BB658F"/>
    <w:rsid w:val="00BB77DF"/>
    <w:rsid w:val="00BB7DFE"/>
    <w:rsid w:val="00BC15AC"/>
    <w:rsid w:val="00BC2DC0"/>
    <w:rsid w:val="00BC53E5"/>
    <w:rsid w:val="00BC621E"/>
    <w:rsid w:val="00BC7C3A"/>
    <w:rsid w:val="00BD3807"/>
    <w:rsid w:val="00BD3F5D"/>
    <w:rsid w:val="00BD4901"/>
    <w:rsid w:val="00BD511F"/>
    <w:rsid w:val="00BE1D67"/>
    <w:rsid w:val="00BE3276"/>
    <w:rsid w:val="00BE4213"/>
    <w:rsid w:val="00BE54EE"/>
    <w:rsid w:val="00BF05A8"/>
    <w:rsid w:val="00BF08E3"/>
    <w:rsid w:val="00BF1805"/>
    <w:rsid w:val="00BF257D"/>
    <w:rsid w:val="00BF3B33"/>
    <w:rsid w:val="00BF3F88"/>
    <w:rsid w:val="00BF5E1E"/>
    <w:rsid w:val="00C009AC"/>
    <w:rsid w:val="00C0244A"/>
    <w:rsid w:val="00C03627"/>
    <w:rsid w:val="00C10E18"/>
    <w:rsid w:val="00C12298"/>
    <w:rsid w:val="00C124DE"/>
    <w:rsid w:val="00C13BB9"/>
    <w:rsid w:val="00C15C6B"/>
    <w:rsid w:val="00C15D81"/>
    <w:rsid w:val="00C16214"/>
    <w:rsid w:val="00C2557C"/>
    <w:rsid w:val="00C300F5"/>
    <w:rsid w:val="00C31319"/>
    <w:rsid w:val="00C36090"/>
    <w:rsid w:val="00C363BB"/>
    <w:rsid w:val="00C40600"/>
    <w:rsid w:val="00C43072"/>
    <w:rsid w:val="00C45C8A"/>
    <w:rsid w:val="00C472F1"/>
    <w:rsid w:val="00C54C7F"/>
    <w:rsid w:val="00C57BB4"/>
    <w:rsid w:val="00C57D0F"/>
    <w:rsid w:val="00C60A8F"/>
    <w:rsid w:val="00C65278"/>
    <w:rsid w:val="00C7065C"/>
    <w:rsid w:val="00C70ED4"/>
    <w:rsid w:val="00C71DC4"/>
    <w:rsid w:val="00C74312"/>
    <w:rsid w:val="00C7443E"/>
    <w:rsid w:val="00C74A6B"/>
    <w:rsid w:val="00C7669C"/>
    <w:rsid w:val="00C7784A"/>
    <w:rsid w:val="00C81346"/>
    <w:rsid w:val="00C839DE"/>
    <w:rsid w:val="00C84E73"/>
    <w:rsid w:val="00C865A6"/>
    <w:rsid w:val="00C8733B"/>
    <w:rsid w:val="00C92025"/>
    <w:rsid w:val="00C93817"/>
    <w:rsid w:val="00CA0F26"/>
    <w:rsid w:val="00CA3851"/>
    <w:rsid w:val="00CA49B1"/>
    <w:rsid w:val="00CA762D"/>
    <w:rsid w:val="00CB0012"/>
    <w:rsid w:val="00CB0195"/>
    <w:rsid w:val="00CB0480"/>
    <w:rsid w:val="00CB113B"/>
    <w:rsid w:val="00CB665B"/>
    <w:rsid w:val="00CC028C"/>
    <w:rsid w:val="00CC0785"/>
    <w:rsid w:val="00CC07E0"/>
    <w:rsid w:val="00CC531B"/>
    <w:rsid w:val="00CD45E6"/>
    <w:rsid w:val="00CD7729"/>
    <w:rsid w:val="00CE06AE"/>
    <w:rsid w:val="00CE26B3"/>
    <w:rsid w:val="00CE6EE7"/>
    <w:rsid w:val="00CE77A4"/>
    <w:rsid w:val="00CF0483"/>
    <w:rsid w:val="00CF324E"/>
    <w:rsid w:val="00CF7049"/>
    <w:rsid w:val="00CF75B7"/>
    <w:rsid w:val="00D00524"/>
    <w:rsid w:val="00D008AF"/>
    <w:rsid w:val="00D02003"/>
    <w:rsid w:val="00D02DF1"/>
    <w:rsid w:val="00D03AF7"/>
    <w:rsid w:val="00D03DAD"/>
    <w:rsid w:val="00D136D6"/>
    <w:rsid w:val="00D17A7E"/>
    <w:rsid w:val="00D17C50"/>
    <w:rsid w:val="00D203D1"/>
    <w:rsid w:val="00D20A98"/>
    <w:rsid w:val="00D24989"/>
    <w:rsid w:val="00D30BA4"/>
    <w:rsid w:val="00D34358"/>
    <w:rsid w:val="00D350AB"/>
    <w:rsid w:val="00D37021"/>
    <w:rsid w:val="00D37563"/>
    <w:rsid w:val="00D40B71"/>
    <w:rsid w:val="00D445F2"/>
    <w:rsid w:val="00D519B2"/>
    <w:rsid w:val="00D536D5"/>
    <w:rsid w:val="00D55E30"/>
    <w:rsid w:val="00D572B9"/>
    <w:rsid w:val="00D6260B"/>
    <w:rsid w:val="00D6434A"/>
    <w:rsid w:val="00D64AC3"/>
    <w:rsid w:val="00D66B60"/>
    <w:rsid w:val="00D71220"/>
    <w:rsid w:val="00D739DA"/>
    <w:rsid w:val="00D81394"/>
    <w:rsid w:val="00D8186E"/>
    <w:rsid w:val="00D85116"/>
    <w:rsid w:val="00D86A6B"/>
    <w:rsid w:val="00D91F80"/>
    <w:rsid w:val="00D926EB"/>
    <w:rsid w:val="00D9559A"/>
    <w:rsid w:val="00DA35A3"/>
    <w:rsid w:val="00DA6B04"/>
    <w:rsid w:val="00DB020D"/>
    <w:rsid w:val="00DB195D"/>
    <w:rsid w:val="00DB58FB"/>
    <w:rsid w:val="00DB6320"/>
    <w:rsid w:val="00DB6714"/>
    <w:rsid w:val="00DB77CB"/>
    <w:rsid w:val="00DB7900"/>
    <w:rsid w:val="00DB7A29"/>
    <w:rsid w:val="00DC27E7"/>
    <w:rsid w:val="00DC2A59"/>
    <w:rsid w:val="00DC38B4"/>
    <w:rsid w:val="00DC438D"/>
    <w:rsid w:val="00DC55DB"/>
    <w:rsid w:val="00DC5962"/>
    <w:rsid w:val="00DC6D8F"/>
    <w:rsid w:val="00DC7E33"/>
    <w:rsid w:val="00DD16D7"/>
    <w:rsid w:val="00DD1E2A"/>
    <w:rsid w:val="00DD372E"/>
    <w:rsid w:val="00DD3CB4"/>
    <w:rsid w:val="00DD44E5"/>
    <w:rsid w:val="00DD4715"/>
    <w:rsid w:val="00DE0E52"/>
    <w:rsid w:val="00DE19E1"/>
    <w:rsid w:val="00DE706D"/>
    <w:rsid w:val="00DF039B"/>
    <w:rsid w:val="00DF0D96"/>
    <w:rsid w:val="00DF2EA6"/>
    <w:rsid w:val="00DF34BC"/>
    <w:rsid w:val="00DF36EC"/>
    <w:rsid w:val="00DF47BE"/>
    <w:rsid w:val="00DF62F9"/>
    <w:rsid w:val="00DF71F6"/>
    <w:rsid w:val="00E01B9E"/>
    <w:rsid w:val="00E01D84"/>
    <w:rsid w:val="00E02C0D"/>
    <w:rsid w:val="00E038E6"/>
    <w:rsid w:val="00E044E1"/>
    <w:rsid w:val="00E12041"/>
    <w:rsid w:val="00E14BFE"/>
    <w:rsid w:val="00E14FEB"/>
    <w:rsid w:val="00E16756"/>
    <w:rsid w:val="00E16EC2"/>
    <w:rsid w:val="00E20200"/>
    <w:rsid w:val="00E24C68"/>
    <w:rsid w:val="00E25414"/>
    <w:rsid w:val="00E256C5"/>
    <w:rsid w:val="00E2614D"/>
    <w:rsid w:val="00E26CBC"/>
    <w:rsid w:val="00E30913"/>
    <w:rsid w:val="00E31713"/>
    <w:rsid w:val="00E317F8"/>
    <w:rsid w:val="00E32E8C"/>
    <w:rsid w:val="00E34151"/>
    <w:rsid w:val="00E405A4"/>
    <w:rsid w:val="00E424BA"/>
    <w:rsid w:val="00E43D1E"/>
    <w:rsid w:val="00E45164"/>
    <w:rsid w:val="00E45C8D"/>
    <w:rsid w:val="00E46092"/>
    <w:rsid w:val="00E46699"/>
    <w:rsid w:val="00E4734A"/>
    <w:rsid w:val="00E47CD8"/>
    <w:rsid w:val="00E52E2B"/>
    <w:rsid w:val="00E539FE"/>
    <w:rsid w:val="00E54831"/>
    <w:rsid w:val="00E60561"/>
    <w:rsid w:val="00E62594"/>
    <w:rsid w:val="00E6279E"/>
    <w:rsid w:val="00E6648C"/>
    <w:rsid w:val="00E676BB"/>
    <w:rsid w:val="00E7067A"/>
    <w:rsid w:val="00E761B8"/>
    <w:rsid w:val="00E77F69"/>
    <w:rsid w:val="00E80423"/>
    <w:rsid w:val="00E804DC"/>
    <w:rsid w:val="00E8063B"/>
    <w:rsid w:val="00E82A23"/>
    <w:rsid w:val="00E82B16"/>
    <w:rsid w:val="00E836BD"/>
    <w:rsid w:val="00E8505B"/>
    <w:rsid w:val="00E87206"/>
    <w:rsid w:val="00E87323"/>
    <w:rsid w:val="00E90577"/>
    <w:rsid w:val="00E90F36"/>
    <w:rsid w:val="00E93310"/>
    <w:rsid w:val="00E9470A"/>
    <w:rsid w:val="00EA2E26"/>
    <w:rsid w:val="00EA39C1"/>
    <w:rsid w:val="00EA5E9C"/>
    <w:rsid w:val="00EA5ECF"/>
    <w:rsid w:val="00EA7272"/>
    <w:rsid w:val="00EB1EA6"/>
    <w:rsid w:val="00EC3F7B"/>
    <w:rsid w:val="00ED1C30"/>
    <w:rsid w:val="00ED44A8"/>
    <w:rsid w:val="00ED6E6B"/>
    <w:rsid w:val="00ED72C8"/>
    <w:rsid w:val="00EE1A6B"/>
    <w:rsid w:val="00EE2E3D"/>
    <w:rsid w:val="00EE587B"/>
    <w:rsid w:val="00EF0D06"/>
    <w:rsid w:val="00EF2DB1"/>
    <w:rsid w:val="00EF6AB1"/>
    <w:rsid w:val="00EF7BFD"/>
    <w:rsid w:val="00F015A8"/>
    <w:rsid w:val="00F03879"/>
    <w:rsid w:val="00F04A7D"/>
    <w:rsid w:val="00F0737B"/>
    <w:rsid w:val="00F10559"/>
    <w:rsid w:val="00F12194"/>
    <w:rsid w:val="00F15FCA"/>
    <w:rsid w:val="00F17EDD"/>
    <w:rsid w:val="00F17F21"/>
    <w:rsid w:val="00F21113"/>
    <w:rsid w:val="00F23682"/>
    <w:rsid w:val="00F25901"/>
    <w:rsid w:val="00F27278"/>
    <w:rsid w:val="00F3050E"/>
    <w:rsid w:val="00F30614"/>
    <w:rsid w:val="00F33376"/>
    <w:rsid w:val="00F35D78"/>
    <w:rsid w:val="00F37980"/>
    <w:rsid w:val="00F402FF"/>
    <w:rsid w:val="00F4164A"/>
    <w:rsid w:val="00F41BE2"/>
    <w:rsid w:val="00F5428C"/>
    <w:rsid w:val="00F54662"/>
    <w:rsid w:val="00F60F47"/>
    <w:rsid w:val="00F614DC"/>
    <w:rsid w:val="00F628D1"/>
    <w:rsid w:val="00F6512B"/>
    <w:rsid w:val="00F679D5"/>
    <w:rsid w:val="00F7285D"/>
    <w:rsid w:val="00F77609"/>
    <w:rsid w:val="00F80410"/>
    <w:rsid w:val="00F82164"/>
    <w:rsid w:val="00F83FE5"/>
    <w:rsid w:val="00F8456B"/>
    <w:rsid w:val="00F846D0"/>
    <w:rsid w:val="00F85354"/>
    <w:rsid w:val="00F860D5"/>
    <w:rsid w:val="00F904A3"/>
    <w:rsid w:val="00F92955"/>
    <w:rsid w:val="00F95098"/>
    <w:rsid w:val="00F964B4"/>
    <w:rsid w:val="00F968D2"/>
    <w:rsid w:val="00F9705F"/>
    <w:rsid w:val="00F97655"/>
    <w:rsid w:val="00FA48C7"/>
    <w:rsid w:val="00FA4993"/>
    <w:rsid w:val="00FA62F4"/>
    <w:rsid w:val="00FA697A"/>
    <w:rsid w:val="00FB17F2"/>
    <w:rsid w:val="00FB1877"/>
    <w:rsid w:val="00FB626F"/>
    <w:rsid w:val="00FC0F0F"/>
    <w:rsid w:val="00FC164C"/>
    <w:rsid w:val="00FC16F0"/>
    <w:rsid w:val="00FC1CC8"/>
    <w:rsid w:val="00FC22A6"/>
    <w:rsid w:val="00FC33AE"/>
    <w:rsid w:val="00FC36B6"/>
    <w:rsid w:val="00FC3785"/>
    <w:rsid w:val="00FC489B"/>
    <w:rsid w:val="00FC533A"/>
    <w:rsid w:val="00FC6100"/>
    <w:rsid w:val="00FC64CB"/>
    <w:rsid w:val="00FD69C2"/>
    <w:rsid w:val="00FD71D9"/>
    <w:rsid w:val="00FE38EF"/>
    <w:rsid w:val="00FE5846"/>
    <w:rsid w:val="00FE6972"/>
    <w:rsid w:val="00FF177E"/>
    <w:rsid w:val="00FF6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7C3"/>
    <w:pPr>
      <w:spacing w:line="360" w:lineRule="atLeast"/>
      <w:jc w:val="both"/>
    </w:pPr>
    <w:rPr>
      <w:rFonts w:ascii="Times New Roman" w:hAnsi="Times New Roman"/>
      <w:sz w:val="28"/>
    </w:rPr>
  </w:style>
  <w:style w:type="paragraph" w:styleId="2">
    <w:name w:val="heading 2"/>
    <w:basedOn w:val="a"/>
    <w:link w:val="20"/>
    <w:uiPriority w:val="9"/>
    <w:qFormat/>
    <w:rsid w:val="00C81346"/>
    <w:pPr>
      <w:spacing w:before="100" w:beforeAutospacing="1" w:after="100" w:afterAutospacing="1" w:line="240" w:lineRule="auto"/>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 Знак Знак Знак Знак Знак,Знак Знак Знак Знак Знак Знак Знак Знак,Знак1"/>
    <w:basedOn w:val="a"/>
    <w:link w:val="a4"/>
    <w:rsid w:val="00936CBC"/>
    <w:pPr>
      <w:tabs>
        <w:tab w:val="center" w:pos="4153"/>
        <w:tab w:val="right" w:pos="8306"/>
      </w:tabs>
    </w:pPr>
  </w:style>
  <w:style w:type="paragraph" w:styleId="a5">
    <w:name w:val="footer"/>
    <w:basedOn w:val="a"/>
    <w:rsid w:val="00936CBC"/>
    <w:pPr>
      <w:tabs>
        <w:tab w:val="center" w:pos="4153"/>
        <w:tab w:val="right" w:pos="8306"/>
      </w:tabs>
    </w:pPr>
  </w:style>
  <w:style w:type="character" w:styleId="a6">
    <w:name w:val="page number"/>
    <w:basedOn w:val="a0"/>
    <w:rsid w:val="00936CBC"/>
  </w:style>
  <w:style w:type="paragraph" w:styleId="a7">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Текст сноски Знак1 Знак Знак"/>
    <w:basedOn w:val="a"/>
    <w:link w:val="a8"/>
    <w:uiPriority w:val="99"/>
    <w:rsid w:val="00943121"/>
    <w:rPr>
      <w:sz w:val="20"/>
    </w:rPr>
  </w:style>
  <w:style w:type="character" w:customStyle="1" w:styleId="a8">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7"/>
    <w:uiPriority w:val="99"/>
    <w:rsid w:val="00943121"/>
    <w:rPr>
      <w:rFonts w:ascii="Times New Roman" w:hAnsi="Times New Roman"/>
    </w:rPr>
  </w:style>
  <w:style w:type="character" w:styleId="a9">
    <w:name w:val="footnote reference"/>
    <w:aliases w:val="Знак сноски-FN,Ciae niinee-FN,SUPERS,Знак сноски 1,Ciae niinee 1,Referencia nota al pie,Ссылка на сноску 45,Appel note de bas de page,fr,Used by Word for Help footnote symbols,Style 49,o,Style 18,анкета сноска,Ref,de nota al pie"/>
    <w:uiPriority w:val="99"/>
    <w:rsid w:val="00943121"/>
    <w:rPr>
      <w:vertAlign w:val="superscript"/>
    </w:rPr>
  </w:style>
  <w:style w:type="character" w:customStyle="1" w:styleId="ConsPlusNormal">
    <w:name w:val="ConsPlusNormal Знак"/>
    <w:link w:val="ConsPlusNormal0"/>
    <w:locked/>
    <w:rsid w:val="00F41BE2"/>
    <w:rPr>
      <w:rFonts w:ascii="Times New Roman" w:hAnsi="Times New Roman"/>
      <w:sz w:val="24"/>
      <w:szCs w:val="24"/>
    </w:rPr>
  </w:style>
  <w:style w:type="paragraph" w:customStyle="1" w:styleId="ConsPlusNormal0">
    <w:name w:val="ConsPlusNormal"/>
    <w:link w:val="ConsPlusNormal"/>
    <w:rsid w:val="00F41BE2"/>
    <w:pPr>
      <w:autoSpaceDE w:val="0"/>
      <w:autoSpaceDN w:val="0"/>
      <w:adjustRightInd w:val="0"/>
    </w:pPr>
    <w:rPr>
      <w:rFonts w:ascii="Times New Roman" w:hAnsi="Times New Roman"/>
      <w:sz w:val="24"/>
      <w:szCs w:val="24"/>
    </w:rPr>
  </w:style>
  <w:style w:type="character" w:styleId="aa">
    <w:name w:val="annotation reference"/>
    <w:rsid w:val="00E676BB"/>
    <w:rPr>
      <w:sz w:val="16"/>
      <w:szCs w:val="16"/>
    </w:rPr>
  </w:style>
  <w:style w:type="paragraph" w:styleId="ab">
    <w:name w:val="annotation text"/>
    <w:basedOn w:val="a"/>
    <w:link w:val="ac"/>
    <w:rsid w:val="00E676BB"/>
    <w:rPr>
      <w:sz w:val="20"/>
    </w:rPr>
  </w:style>
  <w:style w:type="character" w:customStyle="1" w:styleId="ac">
    <w:name w:val="Текст примечания Знак"/>
    <w:link w:val="ab"/>
    <w:rsid w:val="00E676BB"/>
    <w:rPr>
      <w:rFonts w:ascii="Times New Roman" w:hAnsi="Times New Roman"/>
    </w:rPr>
  </w:style>
  <w:style w:type="paragraph" w:styleId="ad">
    <w:name w:val="annotation subject"/>
    <w:basedOn w:val="ab"/>
    <w:next w:val="ab"/>
    <w:link w:val="ae"/>
    <w:rsid w:val="00E676BB"/>
    <w:rPr>
      <w:b/>
      <w:bCs/>
    </w:rPr>
  </w:style>
  <w:style w:type="character" w:customStyle="1" w:styleId="ae">
    <w:name w:val="Тема примечания Знак"/>
    <w:link w:val="ad"/>
    <w:rsid w:val="00E676BB"/>
    <w:rPr>
      <w:rFonts w:ascii="Times New Roman" w:hAnsi="Times New Roman"/>
      <w:b/>
      <w:bCs/>
    </w:rPr>
  </w:style>
  <w:style w:type="paragraph" w:styleId="af">
    <w:name w:val="Revision"/>
    <w:hidden/>
    <w:uiPriority w:val="99"/>
    <w:semiHidden/>
    <w:rsid w:val="00E676BB"/>
    <w:rPr>
      <w:rFonts w:ascii="Times New Roman" w:hAnsi="Times New Roman"/>
      <w:sz w:val="28"/>
    </w:rPr>
  </w:style>
  <w:style w:type="paragraph" w:styleId="af0">
    <w:name w:val="Balloon Text"/>
    <w:basedOn w:val="a"/>
    <w:link w:val="af1"/>
    <w:rsid w:val="00E676BB"/>
    <w:pPr>
      <w:spacing w:line="240" w:lineRule="auto"/>
    </w:pPr>
    <w:rPr>
      <w:rFonts w:ascii="Segoe UI" w:hAnsi="Segoe UI" w:cs="Segoe UI"/>
      <w:sz w:val="18"/>
      <w:szCs w:val="18"/>
    </w:rPr>
  </w:style>
  <w:style w:type="character" w:customStyle="1" w:styleId="af1">
    <w:name w:val="Текст выноски Знак"/>
    <w:link w:val="af0"/>
    <w:rsid w:val="00E676BB"/>
    <w:rPr>
      <w:rFonts w:ascii="Segoe UI" w:hAnsi="Segoe UI" w:cs="Segoe UI"/>
      <w:sz w:val="18"/>
      <w:szCs w:val="18"/>
    </w:rPr>
  </w:style>
  <w:style w:type="character" w:customStyle="1" w:styleId="extended-textfull">
    <w:name w:val="extended-text__full"/>
    <w:rsid w:val="00541514"/>
  </w:style>
  <w:style w:type="table" w:styleId="af2">
    <w:name w:val="Table Grid"/>
    <w:basedOn w:val="a1"/>
    <w:uiPriority w:val="59"/>
    <w:rsid w:val="00E1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Абзац списка для документа"/>
    <w:basedOn w:val="a"/>
    <w:link w:val="af4"/>
    <w:uiPriority w:val="34"/>
    <w:qFormat/>
    <w:rsid w:val="006D3162"/>
    <w:pPr>
      <w:spacing w:after="200" w:line="276" w:lineRule="auto"/>
      <w:ind w:left="720"/>
      <w:contextualSpacing/>
      <w:jc w:val="left"/>
    </w:pPr>
    <w:rPr>
      <w:rFonts w:ascii="Calibri" w:eastAsia="Calibri" w:hAnsi="Calibri"/>
      <w:sz w:val="22"/>
      <w:szCs w:val="22"/>
      <w:lang w:eastAsia="en-US"/>
    </w:rPr>
  </w:style>
  <w:style w:type="character" w:customStyle="1" w:styleId="af4">
    <w:name w:val="Абзац списка Знак"/>
    <w:aliases w:val="Абзац списка для документа Знак"/>
    <w:link w:val="af3"/>
    <w:uiPriority w:val="34"/>
    <w:locked/>
    <w:rsid w:val="006D3162"/>
    <w:rPr>
      <w:rFonts w:ascii="Calibri" w:eastAsia="Calibri" w:hAnsi="Calibri"/>
      <w:sz w:val="22"/>
      <w:szCs w:val="22"/>
      <w:lang w:eastAsia="en-US"/>
    </w:rPr>
  </w:style>
  <w:style w:type="paragraph" w:customStyle="1" w:styleId="Default">
    <w:name w:val="Default"/>
    <w:rsid w:val="007C7005"/>
    <w:pPr>
      <w:autoSpaceDE w:val="0"/>
      <w:autoSpaceDN w:val="0"/>
      <w:adjustRightInd w:val="0"/>
    </w:pPr>
    <w:rPr>
      <w:rFonts w:ascii="Times New Roman" w:hAnsi="Times New Roman"/>
      <w:color w:val="000000"/>
      <w:sz w:val="24"/>
      <w:szCs w:val="24"/>
    </w:rPr>
  </w:style>
  <w:style w:type="character" w:styleId="af5">
    <w:name w:val="Hyperlink"/>
    <w:rsid w:val="00F92955"/>
    <w:rPr>
      <w:color w:val="0000FF"/>
      <w:u w:val="single"/>
    </w:rPr>
  </w:style>
  <w:style w:type="paragraph" w:customStyle="1" w:styleId="ConsPlusNonformat">
    <w:name w:val="ConsPlusNonformat"/>
    <w:rsid w:val="00564D3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E26B3"/>
  </w:style>
  <w:style w:type="character" w:customStyle="1" w:styleId="a4">
    <w:name w:val="Верхний колонтитул Знак"/>
    <w:aliases w:val="Знак Знак,Знак Знак Знак Знак Знак Знак Знак1,Знак Знак Знак Знак Знак Знак Знак Знак1,Знак Знак Знак Знак Знак Знак Знак Знак Знак,Знак1 Знак"/>
    <w:basedOn w:val="a0"/>
    <w:link w:val="a3"/>
    <w:rsid w:val="0004528E"/>
    <w:rPr>
      <w:rFonts w:ascii="Times New Roman" w:hAnsi="Times New Roman"/>
      <w:sz w:val="28"/>
    </w:rPr>
  </w:style>
  <w:style w:type="character" w:customStyle="1" w:styleId="af6">
    <w:name w:val="Обычный (веб) Знак"/>
    <w:aliases w:val="Обычный (Web) Знак,Обычный (веб)1 Знак,Обычный (веб) Знак1 Знак1,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7"/>
    <w:uiPriority w:val="99"/>
    <w:locked/>
    <w:rsid w:val="00042A12"/>
    <w:rPr>
      <w:rFonts w:ascii="Arial Unicode MS" w:eastAsia="Arial Unicode MS" w:hAnsi="Arial Unicode MS" w:cs="Arial Unicode MS"/>
    </w:rPr>
  </w:style>
  <w:style w:type="paragraph" w:styleId="af7">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1 Знак, Знак,Обычный (Web)1"/>
    <w:basedOn w:val="a"/>
    <w:link w:val="af6"/>
    <w:uiPriority w:val="99"/>
    <w:unhideWhenUsed/>
    <w:qFormat/>
    <w:rsid w:val="00042A12"/>
    <w:pPr>
      <w:spacing w:before="100" w:beforeAutospacing="1" w:after="100" w:afterAutospacing="1" w:line="240" w:lineRule="auto"/>
      <w:jc w:val="left"/>
    </w:pPr>
    <w:rPr>
      <w:rFonts w:ascii="Arial Unicode MS" w:eastAsia="Arial Unicode MS" w:hAnsi="Arial Unicode MS" w:cs="Arial Unicode MS"/>
      <w:sz w:val="20"/>
    </w:rPr>
  </w:style>
  <w:style w:type="paragraph" w:styleId="af8">
    <w:name w:val="No Spacing"/>
    <w:uiPriority w:val="1"/>
    <w:qFormat/>
    <w:rsid w:val="004208CE"/>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C81346"/>
    <w:rPr>
      <w:rFonts w:ascii="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451162">
      <w:bodyDiv w:val="1"/>
      <w:marLeft w:val="0"/>
      <w:marRight w:val="0"/>
      <w:marTop w:val="0"/>
      <w:marBottom w:val="0"/>
      <w:divBdr>
        <w:top w:val="none" w:sz="0" w:space="0" w:color="auto"/>
        <w:left w:val="none" w:sz="0" w:space="0" w:color="auto"/>
        <w:bottom w:val="none" w:sz="0" w:space="0" w:color="auto"/>
        <w:right w:val="none" w:sz="0" w:space="0" w:color="auto"/>
      </w:divBdr>
    </w:div>
    <w:div w:id="116529616">
      <w:bodyDiv w:val="1"/>
      <w:marLeft w:val="0"/>
      <w:marRight w:val="0"/>
      <w:marTop w:val="0"/>
      <w:marBottom w:val="0"/>
      <w:divBdr>
        <w:top w:val="none" w:sz="0" w:space="0" w:color="auto"/>
        <w:left w:val="none" w:sz="0" w:space="0" w:color="auto"/>
        <w:bottom w:val="none" w:sz="0" w:space="0" w:color="auto"/>
        <w:right w:val="none" w:sz="0" w:space="0" w:color="auto"/>
      </w:divBdr>
    </w:div>
    <w:div w:id="160850652">
      <w:bodyDiv w:val="1"/>
      <w:marLeft w:val="0"/>
      <w:marRight w:val="0"/>
      <w:marTop w:val="0"/>
      <w:marBottom w:val="0"/>
      <w:divBdr>
        <w:top w:val="none" w:sz="0" w:space="0" w:color="auto"/>
        <w:left w:val="none" w:sz="0" w:space="0" w:color="auto"/>
        <w:bottom w:val="none" w:sz="0" w:space="0" w:color="auto"/>
        <w:right w:val="none" w:sz="0" w:space="0" w:color="auto"/>
      </w:divBdr>
    </w:div>
    <w:div w:id="307395591">
      <w:bodyDiv w:val="1"/>
      <w:marLeft w:val="0"/>
      <w:marRight w:val="0"/>
      <w:marTop w:val="0"/>
      <w:marBottom w:val="0"/>
      <w:divBdr>
        <w:top w:val="none" w:sz="0" w:space="0" w:color="auto"/>
        <w:left w:val="none" w:sz="0" w:space="0" w:color="auto"/>
        <w:bottom w:val="none" w:sz="0" w:space="0" w:color="auto"/>
        <w:right w:val="none" w:sz="0" w:space="0" w:color="auto"/>
      </w:divBdr>
    </w:div>
    <w:div w:id="483158301">
      <w:bodyDiv w:val="1"/>
      <w:marLeft w:val="0"/>
      <w:marRight w:val="0"/>
      <w:marTop w:val="0"/>
      <w:marBottom w:val="0"/>
      <w:divBdr>
        <w:top w:val="none" w:sz="0" w:space="0" w:color="auto"/>
        <w:left w:val="none" w:sz="0" w:space="0" w:color="auto"/>
        <w:bottom w:val="none" w:sz="0" w:space="0" w:color="auto"/>
        <w:right w:val="none" w:sz="0" w:space="0" w:color="auto"/>
      </w:divBdr>
    </w:div>
    <w:div w:id="525994202">
      <w:bodyDiv w:val="1"/>
      <w:marLeft w:val="0"/>
      <w:marRight w:val="0"/>
      <w:marTop w:val="0"/>
      <w:marBottom w:val="0"/>
      <w:divBdr>
        <w:top w:val="none" w:sz="0" w:space="0" w:color="auto"/>
        <w:left w:val="none" w:sz="0" w:space="0" w:color="auto"/>
        <w:bottom w:val="none" w:sz="0" w:space="0" w:color="auto"/>
        <w:right w:val="none" w:sz="0" w:space="0" w:color="auto"/>
      </w:divBdr>
    </w:div>
    <w:div w:id="1016345061">
      <w:bodyDiv w:val="1"/>
      <w:marLeft w:val="0"/>
      <w:marRight w:val="0"/>
      <w:marTop w:val="0"/>
      <w:marBottom w:val="0"/>
      <w:divBdr>
        <w:top w:val="none" w:sz="0" w:space="0" w:color="auto"/>
        <w:left w:val="none" w:sz="0" w:space="0" w:color="auto"/>
        <w:bottom w:val="none" w:sz="0" w:space="0" w:color="auto"/>
        <w:right w:val="none" w:sz="0" w:space="0" w:color="auto"/>
      </w:divBdr>
    </w:div>
    <w:div w:id="1349529343">
      <w:bodyDiv w:val="1"/>
      <w:marLeft w:val="0"/>
      <w:marRight w:val="0"/>
      <w:marTop w:val="0"/>
      <w:marBottom w:val="0"/>
      <w:divBdr>
        <w:top w:val="none" w:sz="0" w:space="0" w:color="auto"/>
        <w:left w:val="none" w:sz="0" w:space="0" w:color="auto"/>
        <w:bottom w:val="none" w:sz="0" w:space="0" w:color="auto"/>
        <w:right w:val="none" w:sz="0" w:space="0" w:color="auto"/>
      </w:divBdr>
    </w:div>
    <w:div w:id="1623851815">
      <w:bodyDiv w:val="1"/>
      <w:marLeft w:val="0"/>
      <w:marRight w:val="0"/>
      <w:marTop w:val="0"/>
      <w:marBottom w:val="0"/>
      <w:divBdr>
        <w:top w:val="none" w:sz="0" w:space="0" w:color="auto"/>
        <w:left w:val="none" w:sz="0" w:space="0" w:color="auto"/>
        <w:bottom w:val="none" w:sz="0" w:space="0" w:color="auto"/>
        <w:right w:val="none" w:sz="0" w:space="0" w:color="auto"/>
      </w:divBdr>
    </w:div>
    <w:div w:id="1774470374">
      <w:bodyDiv w:val="1"/>
      <w:marLeft w:val="0"/>
      <w:marRight w:val="0"/>
      <w:marTop w:val="0"/>
      <w:marBottom w:val="0"/>
      <w:divBdr>
        <w:top w:val="none" w:sz="0" w:space="0" w:color="auto"/>
        <w:left w:val="none" w:sz="0" w:space="0" w:color="auto"/>
        <w:bottom w:val="none" w:sz="0" w:space="0" w:color="auto"/>
        <w:right w:val="none" w:sz="0" w:space="0" w:color="auto"/>
      </w:divBdr>
    </w:div>
    <w:div w:id="1796410829">
      <w:bodyDiv w:val="1"/>
      <w:marLeft w:val="0"/>
      <w:marRight w:val="0"/>
      <w:marTop w:val="0"/>
      <w:marBottom w:val="0"/>
      <w:divBdr>
        <w:top w:val="none" w:sz="0" w:space="0" w:color="auto"/>
        <w:left w:val="none" w:sz="0" w:space="0" w:color="auto"/>
        <w:bottom w:val="none" w:sz="0" w:space="0" w:color="auto"/>
        <w:right w:val="none" w:sz="0" w:space="0" w:color="auto"/>
      </w:divBdr>
    </w:div>
    <w:div w:id="1857577443">
      <w:bodyDiv w:val="1"/>
      <w:marLeft w:val="0"/>
      <w:marRight w:val="0"/>
      <w:marTop w:val="0"/>
      <w:marBottom w:val="0"/>
      <w:divBdr>
        <w:top w:val="none" w:sz="0" w:space="0" w:color="auto"/>
        <w:left w:val="none" w:sz="0" w:space="0" w:color="auto"/>
        <w:bottom w:val="none" w:sz="0" w:space="0" w:color="auto"/>
        <w:right w:val="none" w:sz="0" w:space="0" w:color="auto"/>
      </w:divBdr>
    </w:div>
    <w:div w:id="21260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base:8080/iss?org&amp;dep=13053840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base:8080/iss?org&amp;dep=1305384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05E9-F7CB-4580-9CA8-FEDA8AF3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6017</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40240</CharactersWithSpaces>
  <SharedDoc>false</SharedDoc>
  <HLinks>
    <vt:vector size="6" baseType="variant">
      <vt:variant>
        <vt:i4>5439575</vt:i4>
      </vt:variant>
      <vt:variant>
        <vt:i4>0</vt:i4>
      </vt:variant>
      <vt:variant>
        <vt:i4>0</vt:i4>
      </vt:variant>
      <vt:variant>
        <vt:i4>5</vt:i4>
      </vt:variant>
      <vt:variant>
        <vt:lpwstr>consultantplus://offline/ref=499953F76DFD985919D484658716534ED9E30D4D334DD3FFCB4C50622F67EA07026962070C5F1592A67AAF5C2EE58F9BB5C9EAEEsFH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semenovav</cp:lastModifiedBy>
  <cp:revision>17</cp:revision>
  <cp:lastPrinted>2018-12-05T08:02:00Z</cp:lastPrinted>
  <dcterms:created xsi:type="dcterms:W3CDTF">2019-02-06T10:17:00Z</dcterms:created>
  <dcterms:modified xsi:type="dcterms:W3CDTF">2019-03-04T07:58:00Z</dcterms:modified>
</cp:coreProperties>
</file>