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6E" w:rsidRPr="00713A26" w:rsidRDefault="00B0146E" w:rsidP="00CA6B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3A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</w:t>
      </w:r>
    </w:p>
    <w:p w:rsidR="00B0146E" w:rsidRPr="00074E25" w:rsidRDefault="00B0146E" w:rsidP="00CA6B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13A26">
        <w:rPr>
          <w:rFonts w:ascii="Times New Roman" w:hAnsi="Times New Roman"/>
          <w:b/>
          <w:bCs/>
          <w:sz w:val="24"/>
          <w:szCs w:val="24"/>
          <w:lang w:eastAsia="ru-RU"/>
        </w:rPr>
        <w:t>об осуществлении переданных государственных полномочий по образованию и обеспечению деятельности административной комиссии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ЗАТО Михайловский </w:t>
      </w:r>
      <w:r w:rsidRPr="00713A26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/городского округа </w:t>
      </w:r>
      <w:r w:rsidRPr="00F31F3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2018 года</w:t>
      </w:r>
      <w:r w:rsidRPr="00074E2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сведения предоставляются с нарастающим итогом)</w:t>
      </w:r>
    </w:p>
    <w:p w:rsidR="00B0146E" w:rsidRDefault="00B0146E" w:rsidP="00CA6B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3A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Количество штатных сотрудников административной комиссии на дату составления отчета -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_1___</w:t>
      </w:r>
      <w:r w:rsidRPr="00713A26">
        <w:rPr>
          <w:rFonts w:ascii="Times New Roman" w:hAnsi="Times New Roman"/>
          <w:b/>
          <w:bCs/>
          <w:sz w:val="24"/>
          <w:szCs w:val="24"/>
          <w:lang w:eastAsia="ru-RU"/>
        </w:rPr>
        <w:t>человек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(а)</w:t>
      </w:r>
      <w:r w:rsidRPr="00713A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B0146E" w:rsidRDefault="00B0146E"/>
    <w:tbl>
      <w:tblPr>
        <w:tblW w:w="16892" w:type="dxa"/>
        <w:tblInd w:w="-34" w:type="dxa"/>
        <w:tblLayout w:type="fixed"/>
        <w:tblLook w:val="00A0"/>
      </w:tblPr>
      <w:tblGrid>
        <w:gridCol w:w="585"/>
        <w:gridCol w:w="550"/>
        <w:gridCol w:w="1275"/>
        <w:gridCol w:w="142"/>
        <w:gridCol w:w="425"/>
        <w:gridCol w:w="18"/>
        <w:gridCol w:w="558"/>
        <w:gridCol w:w="616"/>
        <w:gridCol w:w="616"/>
        <w:gridCol w:w="602"/>
        <w:gridCol w:w="580"/>
        <w:gridCol w:w="580"/>
        <w:gridCol w:w="580"/>
        <w:gridCol w:w="616"/>
        <w:gridCol w:w="580"/>
        <w:gridCol w:w="466"/>
        <w:gridCol w:w="425"/>
        <w:gridCol w:w="580"/>
        <w:gridCol w:w="585"/>
        <w:gridCol w:w="585"/>
        <w:gridCol w:w="536"/>
        <w:gridCol w:w="616"/>
        <w:gridCol w:w="616"/>
        <w:gridCol w:w="451"/>
        <w:gridCol w:w="438"/>
        <w:gridCol w:w="485"/>
        <w:gridCol w:w="457"/>
        <w:gridCol w:w="457"/>
        <w:gridCol w:w="1256"/>
        <w:gridCol w:w="616"/>
      </w:tblGrid>
      <w:tr w:rsidR="00B0146E" w:rsidRPr="0020442A" w:rsidTr="006E07EF">
        <w:trPr>
          <w:gridAfter w:val="1"/>
          <w:wAfter w:w="616" w:type="dxa"/>
          <w:trHeight w:val="765"/>
        </w:trPr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рассмотренных делах</w:t>
            </w:r>
          </w:p>
        </w:tc>
        <w:tc>
          <w:tcPr>
            <w:tcW w:w="5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25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Составы административных правонарушений, предусмотренных Законом Саратовской области «Об административных правонарушениях на территории Саратовской области»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</w:t>
            </w:r>
          </w:p>
        </w:tc>
      </w:tr>
      <w:tr w:rsidR="00B0146E" w:rsidRPr="0020442A" w:rsidTr="006E07EF">
        <w:trPr>
          <w:gridAfter w:val="1"/>
          <w:wAfter w:w="616" w:type="dxa"/>
          <w:trHeight w:val="765"/>
        </w:trPr>
        <w:tc>
          <w:tcPr>
            <w:tcW w:w="1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1.2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1.3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1.4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1.6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1.7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1.8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B0146E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B0146E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4.1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4.2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4.3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4.4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8.2</w:t>
            </w:r>
            <w:r w:rsidRPr="005B2ED6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5B2ED6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2ED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15"/>
        </w:trPr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B0146E" w:rsidRPr="0020442A" w:rsidTr="006E07EF">
        <w:trPr>
          <w:gridAfter w:val="1"/>
          <w:wAfter w:w="616" w:type="dxa"/>
          <w:trHeight w:val="315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91" w:type="dxa"/>
            <w:gridSpan w:val="28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I. Рассмотрение дел об административных правонарушениях</w:t>
            </w:r>
          </w:p>
        </w:tc>
      </w:tr>
      <w:tr w:rsidR="00B0146E" w:rsidRPr="0020442A" w:rsidTr="006E07EF">
        <w:trPr>
          <w:trHeight w:val="300"/>
        </w:trPr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 Количество составленных протоколов об административных правонарушениях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trHeight w:val="300"/>
        </w:trPr>
        <w:tc>
          <w:tcPr>
            <w:tcW w:w="1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ЗАТО Михайловский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6" w:type="dxa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15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91" w:type="dxa"/>
            <w:gridSpan w:val="28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1. 1. Количество рассмотренных протоколов об административных правонарушениях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1618"/>
        </w:trPr>
        <w:tc>
          <w:tcPr>
            <w:tcW w:w="1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B02A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 Привлечено к административной ответственности лиц: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2.1 Граждан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2.2 Должностных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2.3 Юридических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3. Вынесено предупреждений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 Наложено административных штрафов на: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4.1 Граждан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4.2 Должностных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4.3 Юридических лиц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15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 Количество дел, прекращенных производством административной комиссией (Кодекс Российской Федерации об административных правонарушениях),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5.1. Ст. 2.9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5.2. п. 1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5.3. п. 2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5.4. п. 3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5.5. п. 4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5B2E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5.6. п. 5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5.7. п. 6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5.8. п. 7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5.9. п. 8 ч. 1 ст. 24.5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5.10 п. 3 абз. 2 ч. 1 ст. 29.9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15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91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II. Обжалование принятых решений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6. Количество обжалованных постановлений, не вступивших в законную силу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6.1 Отменено постановлений судом,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6.1.1. с прекращением производства по делу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6.1.2. с возвращением дела на новое рассмотрение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7. Количество обжалованных постановлений, вступивших в законную силу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0B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7.1 Отменено постановлений судом,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1F0BDC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1F0BDC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692390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39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7.1.1. с прекращением производства по делу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692390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39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7.1.2. с возвращением дела на новое рассмотрение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15"/>
        </w:trPr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91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III. Исполнение постановлений о привлечении к административной ответственности 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692390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9239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8. Сумма наложенных штрафов (руб.)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9. Сумма взысканных штрафов (руб.)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10. Количество материалов, направленных в службу судебных приставов для принудительного взыскания штрафов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11. Сумма штрафов, подлежащих принудительному взысканию (руб.)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9D3E6D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9D3E6D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D113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9D3E6D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3E6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12. Сумма взысканных штрафов в принудительном порядке (руб.)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0146E" w:rsidRPr="0020442A" w:rsidTr="006E07EF">
        <w:trPr>
          <w:gridAfter w:val="1"/>
          <w:wAfter w:w="616" w:type="dxa"/>
          <w:trHeight w:val="300"/>
        </w:trPr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46E" w:rsidRPr="00FD1139" w:rsidRDefault="00B0146E" w:rsidP="00FD11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0146E" w:rsidRDefault="00B0146E"/>
    <w:p w:rsidR="00B0146E" w:rsidRDefault="00B0146E"/>
    <w:p w:rsidR="00B0146E" w:rsidRDefault="00B0146E">
      <w:r>
        <w:t>Исполнитель:</w:t>
      </w:r>
    </w:p>
    <w:p w:rsidR="00B0146E" w:rsidRDefault="00B0146E">
      <w:r>
        <w:t>Телефон:</w:t>
      </w:r>
    </w:p>
    <w:sectPr w:rsidR="00B0146E" w:rsidSect="00FD1139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139"/>
    <w:rsid w:val="00074E25"/>
    <w:rsid w:val="00187186"/>
    <w:rsid w:val="001F0BDC"/>
    <w:rsid w:val="0020442A"/>
    <w:rsid w:val="00246C26"/>
    <w:rsid w:val="005A41A6"/>
    <w:rsid w:val="005B2ED6"/>
    <w:rsid w:val="00692390"/>
    <w:rsid w:val="006E07EF"/>
    <w:rsid w:val="00713A26"/>
    <w:rsid w:val="00983E04"/>
    <w:rsid w:val="009D3E6D"/>
    <w:rsid w:val="00B0146E"/>
    <w:rsid w:val="00B02A11"/>
    <w:rsid w:val="00BC310C"/>
    <w:rsid w:val="00BD23A9"/>
    <w:rsid w:val="00C871BF"/>
    <w:rsid w:val="00CA6BD5"/>
    <w:rsid w:val="00CE46FF"/>
    <w:rsid w:val="00E7632C"/>
    <w:rsid w:val="00F0697D"/>
    <w:rsid w:val="00F31F34"/>
    <w:rsid w:val="00F92A15"/>
    <w:rsid w:val="00FD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670</Words>
  <Characters>3821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Людмила Александровна</dc:creator>
  <cp:keywords/>
  <dc:description/>
  <cp:lastModifiedBy>User</cp:lastModifiedBy>
  <cp:revision>4</cp:revision>
  <cp:lastPrinted>2018-10-16T07:00:00Z</cp:lastPrinted>
  <dcterms:created xsi:type="dcterms:W3CDTF">2018-10-03T07:45:00Z</dcterms:created>
  <dcterms:modified xsi:type="dcterms:W3CDTF">2018-10-16T07:01:00Z</dcterms:modified>
</cp:coreProperties>
</file>