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97" w:rsidRPr="004B7397" w:rsidRDefault="004B7397" w:rsidP="004B7397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4B7397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Правила безопасности при Крещенских купаниях</w:t>
      </w:r>
    </w:p>
    <w:p w:rsidR="004B7397" w:rsidRPr="004B7397" w:rsidRDefault="004B7397" w:rsidP="004B7397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B7397">
        <w:rPr>
          <w:rFonts w:ascii="Arial" w:eastAsia="Times New Roman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2381250" cy="1428750"/>
            <wp:effectExtent l="0" t="0" r="0" b="0"/>
            <wp:docPr id="1" name="Рисунок 1" descr="Правила безопасности при Крещенских купаниях">
              <a:hlinkClick xmlns:a="http://schemas.openxmlformats.org/drawingml/2006/main" r:id="rId4" tooltip="&quot;Правила безопасности при Крещенских купания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опасности при Крещенских купаниях">
                      <a:hlinkClick r:id="rId4" tooltip="&quot;Правила безопасности при Крещенских купания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397" w:rsidRPr="004B7397" w:rsidRDefault="004B7397" w:rsidP="004B7397">
      <w:pPr>
        <w:spacing w:after="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B7397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В целях недопущения несчастных случаев в период проведения обрядовых мероприятий при праздновании православного праздника Крещение Господне необходимо соблюдать следующие меры безопасности:</w:t>
      </w:r>
    </w:p>
    <w:p w:rsidR="004B7397" w:rsidRPr="004B7397" w:rsidRDefault="004B7397" w:rsidP="004B7397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B739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 - купание проводить лишь в специально оборудованных местах, где </w:t>
      </w:r>
      <w:proofErr w:type="gramStart"/>
      <w:r w:rsidRPr="004B739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обустроен  сход</w:t>
      </w:r>
      <w:proofErr w:type="gramEnd"/>
      <w:r w:rsidRPr="004B739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воду и обеспечено дежурство работников аварийно-спасательных формирований;</w:t>
      </w:r>
    </w:p>
    <w:p w:rsidR="004B7397" w:rsidRPr="004B7397" w:rsidRDefault="004B7397" w:rsidP="004B7397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B739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- не допускать купание в состоянии алкогольного опьянения;</w:t>
      </w:r>
    </w:p>
    <w:p w:rsidR="004B7397" w:rsidRPr="004B7397" w:rsidRDefault="004B7397" w:rsidP="004B7397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B739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- перед купанием в проруби необходимо разогреть тело, сделав разминку, пробежку;</w:t>
      </w:r>
    </w:p>
    <w:p w:rsidR="004B7397" w:rsidRPr="004B7397" w:rsidRDefault="004B7397" w:rsidP="004B7397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B739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- к проруби необходимо подходить в удобной, нескользкой и легкоснимаемой обуви, чтобы предотвратить потери чувствительности ног. Идя к проруби, помните, что дорожка может быть скользкой. Идите медленно;</w:t>
      </w:r>
    </w:p>
    <w:p w:rsidR="004B7397" w:rsidRPr="004B7397" w:rsidRDefault="004B7397" w:rsidP="004B7397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B739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- окунаться лучше всего по шею, не замочив голову, чтобы избежать рефлекторного сужения сосудов головного мозга. Никогда не ныряйте в прорубь. Прыжки в воду и погружение в воду с головой опасны, так как это увеличивает потерю температуры и может привести шоку от холода;</w:t>
      </w:r>
    </w:p>
    <w:p w:rsidR="004B7397" w:rsidRPr="004B7397" w:rsidRDefault="004B7397" w:rsidP="004B7397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B739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- при входе в воду старайтесь быстро достигнуть нужной Вам глубины, но не плавайте. Помните, что холодная вода может вызвать совершенно нормальное безопасное учащенное дыхание;</w:t>
      </w:r>
    </w:p>
    <w:p w:rsidR="004B7397" w:rsidRPr="004B7397" w:rsidRDefault="004B7397" w:rsidP="004B7397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B739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- не стоит находиться в проруби более 1 минуты во избежание общего переохлаждения организма;</w:t>
      </w:r>
    </w:p>
    <w:p w:rsidR="004B7397" w:rsidRPr="004B7397" w:rsidRDefault="004B7397" w:rsidP="004B7397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B739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если с вами ребенок, не оставляйте его без присмотра, не допускайте его купания без участия взрослых;</w:t>
      </w:r>
    </w:p>
    <w:p w:rsidR="004B7397" w:rsidRPr="004B7397" w:rsidRDefault="004B7397" w:rsidP="004B7397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B739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- при выходе не держитесь непосредственно за поручни. Вылезать в вертикальном положении трудно и опасно. Сорвавшись, можно уйти под лед. Необходима страховка и взаимопомощь. Выйдя из воды, разотрите себя и ребенка махровым полотенцем и наденьте сухую одежду;</w:t>
      </w:r>
    </w:p>
    <w:p w:rsidR="004B7397" w:rsidRPr="004B7397" w:rsidRDefault="004B7397" w:rsidP="004B7397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B739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- для укрепления иммунитета и предотвращения возможности переохлаждения необходимо выпить горячий чай, лучше всего из ягод и фруктов.</w:t>
      </w:r>
    </w:p>
    <w:p w:rsidR="004B7397" w:rsidRPr="004B7397" w:rsidRDefault="004B7397" w:rsidP="004B7397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B739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Окунаться в крещенскую купель следует лишь людям подготовленным.</w:t>
      </w:r>
    </w:p>
    <w:p w:rsidR="004B7397" w:rsidRPr="004B7397" w:rsidRDefault="004B7397" w:rsidP="004B7397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B739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Помните, </w:t>
      </w:r>
      <w:proofErr w:type="gramStart"/>
      <w:r w:rsidRPr="004B739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что  погружение</w:t>
      </w:r>
      <w:proofErr w:type="gramEnd"/>
      <w:r w:rsidRPr="004B739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ледяную воду противопоказано людям с хроническими тяжелыми заболеваниями любого характера, такими как диабет, болезни сердечно - сосудистой системы, острые бронхиты, пневмония, астмы, болезни системы мочевыводящих путей, почек и др.</w:t>
      </w:r>
    </w:p>
    <w:p w:rsidR="004B7397" w:rsidRPr="004B7397" w:rsidRDefault="004B7397" w:rsidP="004B7397">
      <w:pPr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B739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Нахождение в воде низкой температуры, даже для здорового человека — сильный стресс. Но если человек хотя бы немного ослаблен, через три-четыре дня за смелость придется расплачиваться. У людей с острыми заболеваниями переохлаждение может спровоцировать состояния, опасные для жизни, такие как инсульт, гипертонический криз и т.д.  </w:t>
      </w:r>
    </w:p>
    <w:p w:rsidR="00894005" w:rsidRDefault="00894005"/>
    <w:p w:rsidR="004B7397" w:rsidRDefault="004B7397" w:rsidP="004B7397">
      <w:pPr>
        <w:pStyle w:val="a4"/>
        <w:spacing w:before="186"/>
        <w:ind w:left="980" w:right="105" w:hanging="5"/>
        <w:jc w:val="center"/>
        <w:rPr>
          <w:color w:val="C00000"/>
        </w:rPr>
      </w:pPr>
      <w:r>
        <w:rPr>
          <w:color w:val="C00000"/>
        </w:rPr>
        <w:t>ПРИ ВОЗНИКНОВЕНИИ ЧРЕЗВЫЧАЙНЫХ СИТУАЦИЙ ЗВОНИТЬ</w:t>
      </w:r>
      <w:r>
        <w:rPr>
          <w:color w:val="C00000"/>
          <w:spacing w:val="-67"/>
        </w:rPr>
        <w:t xml:space="preserve"> </w:t>
      </w:r>
    </w:p>
    <w:p w:rsidR="004B7397" w:rsidRDefault="004B7397" w:rsidP="004B7397">
      <w:pPr>
        <w:pStyle w:val="a4"/>
        <w:spacing w:before="186"/>
        <w:ind w:left="980" w:right="105" w:hanging="5"/>
        <w:jc w:val="center"/>
      </w:pPr>
      <w:r>
        <w:rPr>
          <w:color w:val="C00000"/>
        </w:rPr>
        <w:t xml:space="preserve">«ЕДИНО- ДЕЖУРНО ДИСПЕТЧЕРСКАЯ СЛУЖБА – 112 МО П.МИХАЙЛОВСКИЙ» 2-11-44 </w:t>
      </w:r>
    </w:p>
    <w:p w:rsidR="004B7397" w:rsidRDefault="004B7397">
      <w:bookmarkStart w:id="0" w:name="_GoBack"/>
      <w:bookmarkEnd w:id="0"/>
    </w:p>
    <w:sectPr w:rsidR="004B7397" w:rsidSect="004B7397">
      <w:pgSz w:w="11906" w:h="16838" w:code="9"/>
      <w:pgMar w:top="680" w:right="1701" w:bottom="11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A1"/>
    <w:rsid w:val="004A0415"/>
    <w:rsid w:val="004B7397"/>
    <w:rsid w:val="00894005"/>
    <w:rsid w:val="00BF33B9"/>
    <w:rsid w:val="00F0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E1AB"/>
  <w15:chartTrackingRefBased/>
  <w15:docId w15:val="{4463F4F7-8E64-4D4E-9570-793F2AFD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4B73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B739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6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41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/site61/CeG5zJDJ5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2024-01-15T04:45:00Z</dcterms:created>
  <dcterms:modified xsi:type="dcterms:W3CDTF">2024-01-15T04:49:00Z</dcterms:modified>
</cp:coreProperties>
</file>