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60B" w:rsidRPr="00E21A79" w:rsidRDefault="0003460B" w:rsidP="0003460B">
      <w:pPr>
        <w:spacing w:after="0" w:line="240" w:lineRule="auto"/>
        <w:ind w:right="-4221"/>
        <w:rPr>
          <w:rFonts w:ascii="Times New Roman" w:hAnsi="Times New Roman"/>
          <w:b/>
          <w:sz w:val="28"/>
          <w:szCs w:val="28"/>
        </w:rPr>
      </w:pPr>
      <w:r w:rsidRPr="00E21A79">
        <w:rPr>
          <w:rFonts w:ascii="Times New Roman" w:hAnsi="Times New Roman"/>
          <w:b/>
        </w:rPr>
        <w:t xml:space="preserve">                                  </w:t>
      </w:r>
      <w:r>
        <w:rPr>
          <w:rFonts w:ascii="Times New Roman" w:hAnsi="Times New Roman"/>
          <w:b/>
        </w:rPr>
        <w:t xml:space="preserve">                           </w:t>
      </w:r>
      <w:r w:rsidRPr="00E21A79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 </w:t>
      </w:r>
      <w:r w:rsidRPr="00E21A79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 xml:space="preserve">          </w:t>
      </w:r>
      <w:r w:rsidRPr="00E21A79">
        <w:rPr>
          <w:rFonts w:ascii="Times New Roman" w:hAnsi="Times New Roman"/>
          <w:b/>
        </w:rPr>
        <w:t xml:space="preserve">  </w:t>
      </w:r>
      <w:r w:rsidRPr="00E21A79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E21A79">
        <w:rPr>
          <w:rFonts w:ascii="Times New Roman" w:hAnsi="Times New Roman"/>
          <w:sz w:val="28"/>
          <w:szCs w:val="28"/>
        </w:rPr>
        <w:t xml:space="preserve">  </w:t>
      </w:r>
      <w:r w:rsidRPr="00E21A79">
        <w:rPr>
          <w:rFonts w:ascii="Times New Roman" w:hAnsi="Times New Roman"/>
          <w:b/>
          <w:sz w:val="28"/>
          <w:szCs w:val="28"/>
        </w:rPr>
        <w:t xml:space="preserve">                     </w:t>
      </w:r>
    </w:p>
    <w:p w:rsidR="0003460B" w:rsidRPr="00E21A79" w:rsidRDefault="0003460B" w:rsidP="0003460B">
      <w:pPr>
        <w:spacing w:after="0" w:line="240" w:lineRule="auto"/>
        <w:ind w:right="-422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 w:rsidRPr="00E21A79">
        <w:rPr>
          <w:rFonts w:ascii="Times New Roman" w:hAnsi="Times New Roman"/>
          <w:b/>
          <w:sz w:val="28"/>
          <w:szCs w:val="28"/>
        </w:rPr>
        <w:t>АДМИНИСТРАЦИЯ</w:t>
      </w:r>
    </w:p>
    <w:p w:rsidR="0003460B" w:rsidRPr="00E21A79" w:rsidRDefault="0003460B" w:rsidP="000346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1A79">
        <w:rPr>
          <w:rFonts w:ascii="Times New Roman" w:hAnsi="Times New Roman"/>
          <w:b/>
          <w:sz w:val="28"/>
          <w:szCs w:val="28"/>
        </w:rPr>
        <w:t>ЗАКРЫТОГО АДМИНИСТРАТИВНО – ТЕРРИТОРИАЛЬНОГО</w:t>
      </w:r>
    </w:p>
    <w:p w:rsidR="0003460B" w:rsidRPr="00E21A79" w:rsidRDefault="0003460B" w:rsidP="0003460B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21A79">
        <w:rPr>
          <w:rFonts w:ascii="Times New Roman" w:hAnsi="Times New Roman"/>
          <w:b/>
          <w:sz w:val="28"/>
          <w:szCs w:val="28"/>
        </w:rPr>
        <w:t xml:space="preserve">              </w:t>
      </w:r>
      <w:r w:rsidR="00A63F21">
        <w:rPr>
          <w:rFonts w:ascii="Times New Roman" w:hAnsi="Times New Roman"/>
          <w:b/>
          <w:sz w:val="28"/>
          <w:szCs w:val="28"/>
        </w:rPr>
        <w:t xml:space="preserve">           </w:t>
      </w:r>
      <w:r w:rsidRPr="00E21A79">
        <w:rPr>
          <w:rFonts w:ascii="Times New Roman" w:hAnsi="Times New Roman"/>
          <w:b/>
          <w:sz w:val="28"/>
          <w:szCs w:val="28"/>
        </w:rPr>
        <w:t>ОБРАЗОВАНИЯ    МИХАЙЛОВСКИЙ</w:t>
      </w:r>
    </w:p>
    <w:p w:rsidR="0003460B" w:rsidRPr="00E21A79" w:rsidRDefault="0003460B" w:rsidP="0003460B">
      <w:pPr>
        <w:tabs>
          <w:tab w:val="left" w:pos="219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1A79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A63F21"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E21A79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03460B" w:rsidRDefault="0003460B" w:rsidP="000346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21A79"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E21A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03460B" w:rsidRPr="00E21A79" w:rsidRDefault="0003460B" w:rsidP="000346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A63F21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E21A79">
        <w:rPr>
          <w:rFonts w:ascii="Times New Roman" w:hAnsi="Times New Roman"/>
          <w:b/>
          <w:sz w:val="28"/>
          <w:szCs w:val="28"/>
        </w:rPr>
        <w:t>ПОСТАНОВЛЕНИЕ</w:t>
      </w:r>
    </w:p>
    <w:p w:rsidR="0003460B" w:rsidRPr="00E21A79" w:rsidRDefault="0003460B" w:rsidP="0003460B">
      <w:pPr>
        <w:tabs>
          <w:tab w:val="left" w:pos="6465"/>
        </w:tabs>
        <w:spacing w:after="0" w:line="240" w:lineRule="auto"/>
        <w:rPr>
          <w:rFonts w:ascii="Times New Roman" w:hAnsi="Times New Roman"/>
        </w:rPr>
      </w:pPr>
      <w:r w:rsidRPr="00E21A79">
        <w:rPr>
          <w:rFonts w:ascii="Times New Roman" w:hAnsi="Times New Roman"/>
        </w:rPr>
        <w:tab/>
      </w:r>
    </w:p>
    <w:p w:rsidR="0003460B" w:rsidRPr="00E21A79" w:rsidRDefault="00A63F21" w:rsidP="000346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  </w:t>
      </w:r>
      <w:r w:rsidR="004C20DF">
        <w:rPr>
          <w:rFonts w:ascii="Times New Roman" w:hAnsi="Times New Roman"/>
          <w:sz w:val="28"/>
          <w:szCs w:val="28"/>
        </w:rPr>
        <w:t xml:space="preserve">4 сентября </w:t>
      </w:r>
      <w:r w:rsidR="0003460B">
        <w:rPr>
          <w:rFonts w:ascii="Times New Roman" w:hAnsi="Times New Roman"/>
          <w:sz w:val="28"/>
          <w:szCs w:val="28"/>
        </w:rPr>
        <w:t xml:space="preserve">   </w:t>
      </w:r>
      <w:r w:rsidR="0003460B" w:rsidRPr="00E21A79">
        <w:rPr>
          <w:rFonts w:ascii="Times New Roman" w:hAnsi="Times New Roman"/>
          <w:sz w:val="28"/>
          <w:szCs w:val="28"/>
        </w:rPr>
        <w:t xml:space="preserve"> </w:t>
      </w:r>
      <w:r w:rsidR="006D3235">
        <w:rPr>
          <w:rFonts w:ascii="Times New Roman" w:hAnsi="Times New Roman"/>
          <w:sz w:val="28"/>
          <w:szCs w:val="28"/>
        </w:rPr>
        <w:t>2017</w:t>
      </w:r>
      <w:r w:rsidR="0003460B">
        <w:rPr>
          <w:rFonts w:ascii="Times New Roman" w:hAnsi="Times New Roman"/>
          <w:sz w:val="28"/>
          <w:szCs w:val="28"/>
        </w:rPr>
        <w:t xml:space="preserve">  </w:t>
      </w:r>
      <w:r w:rsidR="0003460B" w:rsidRPr="00E21A79">
        <w:rPr>
          <w:rFonts w:ascii="Times New Roman" w:hAnsi="Times New Roman"/>
          <w:sz w:val="28"/>
          <w:szCs w:val="28"/>
        </w:rPr>
        <w:t xml:space="preserve">г.                     </w:t>
      </w:r>
      <w:r w:rsidR="0003460B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4C20DF">
        <w:rPr>
          <w:rFonts w:ascii="Times New Roman" w:hAnsi="Times New Roman"/>
          <w:sz w:val="28"/>
          <w:szCs w:val="28"/>
        </w:rPr>
        <w:t xml:space="preserve">       </w:t>
      </w:r>
      <w:r w:rsidR="0003460B" w:rsidRPr="00E21A79">
        <w:rPr>
          <w:rFonts w:ascii="Times New Roman" w:hAnsi="Times New Roman"/>
          <w:sz w:val="28"/>
          <w:szCs w:val="28"/>
        </w:rPr>
        <w:t xml:space="preserve"> №</w:t>
      </w:r>
      <w:r w:rsidR="0003460B">
        <w:rPr>
          <w:rFonts w:ascii="Times New Roman" w:hAnsi="Times New Roman"/>
          <w:sz w:val="28"/>
          <w:szCs w:val="28"/>
        </w:rPr>
        <w:t xml:space="preserve"> </w:t>
      </w:r>
      <w:r w:rsidR="0003460B" w:rsidRPr="00E21A79">
        <w:rPr>
          <w:rFonts w:ascii="Times New Roman" w:hAnsi="Times New Roman"/>
          <w:sz w:val="28"/>
          <w:szCs w:val="28"/>
        </w:rPr>
        <w:t xml:space="preserve"> </w:t>
      </w:r>
      <w:r w:rsidR="004C20DF">
        <w:rPr>
          <w:rFonts w:ascii="Times New Roman" w:hAnsi="Times New Roman"/>
          <w:sz w:val="28"/>
          <w:szCs w:val="28"/>
        </w:rPr>
        <w:t>52</w:t>
      </w:r>
    </w:p>
    <w:p w:rsidR="0003460B" w:rsidRPr="00E21A79" w:rsidRDefault="0003460B" w:rsidP="000346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144" w:tblpY="-86"/>
        <w:tblW w:w="0" w:type="auto"/>
        <w:tblLook w:val="01E0"/>
      </w:tblPr>
      <w:tblGrid>
        <w:gridCol w:w="8028"/>
      </w:tblGrid>
      <w:tr w:rsidR="0003460B" w:rsidRPr="00E21A79" w:rsidTr="00E25ECC">
        <w:tc>
          <w:tcPr>
            <w:tcW w:w="8028" w:type="dxa"/>
          </w:tcPr>
          <w:p w:rsidR="0003460B" w:rsidRDefault="0003460B" w:rsidP="00E25ECC">
            <w:pPr>
              <w:pStyle w:val="wP13"/>
              <w:ind w:left="-284" w:right="-3" w:firstLine="284"/>
              <w:rPr>
                <w:b/>
                <w:szCs w:val="28"/>
              </w:rPr>
            </w:pPr>
            <w:r w:rsidRPr="00E21A79">
              <w:rPr>
                <w:b/>
                <w:szCs w:val="28"/>
              </w:rPr>
              <w:t>О</w:t>
            </w:r>
            <w:r>
              <w:rPr>
                <w:b/>
                <w:szCs w:val="28"/>
              </w:rPr>
              <w:t xml:space="preserve"> внесении изменений и дополнений </w:t>
            </w:r>
            <w:proofErr w:type="gramStart"/>
            <w:r>
              <w:rPr>
                <w:b/>
                <w:szCs w:val="28"/>
              </w:rPr>
              <w:t>в</w:t>
            </w:r>
            <w:proofErr w:type="gramEnd"/>
            <w:r>
              <w:rPr>
                <w:b/>
                <w:szCs w:val="28"/>
              </w:rPr>
              <w:t xml:space="preserve">  </w:t>
            </w:r>
          </w:p>
          <w:p w:rsidR="0003460B" w:rsidRDefault="0003460B" w:rsidP="00E25ECC">
            <w:pPr>
              <w:pStyle w:val="wP13"/>
              <w:ind w:right="-3"/>
              <w:rPr>
                <w:b/>
                <w:szCs w:val="28"/>
              </w:rPr>
            </w:pPr>
            <w:r>
              <w:rPr>
                <w:b/>
                <w:szCs w:val="28"/>
              </w:rPr>
              <w:t>пос</w:t>
            </w:r>
            <w:r w:rsidR="006D3235">
              <w:rPr>
                <w:b/>
                <w:szCs w:val="28"/>
              </w:rPr>
              <w:t>тановление от 18.06.2012 №125</w:t>
            </w:r>
            <w:r>
              <w:rPr>
                <w:b/>
                <w:szCs w:val="28"/>
              </w:rPr>
              <w:t xml:space="preserve"> </w:t>
            </w:r>
          </w:p>
          <w:p w:rsidR="0003460B" w:rsidRDefault="0003460B" w:rsidP="00E25ECC">
            <w:pPr>
              <w:pStyle w:val="wP13"/>
              <w:ind w:right="-3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«Об утверждении административного </w:t>
            </w:r>
          </w:p>
          <w:p w:rsidR="006D3235" w:rsidRDefault="0003460B" w:rsidP="006D3235">
            <w:pPr>
              <w:pStyle w:val="wP13"/>
              <w:ind w:right="-3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регламента по  </w:t>
            </w:r>
            <w:r w:rsidR="006D3235">
              <w:rPr>
                <w:b/>
                <w:szCs w:val="28"/>
              </w:rPr>
              <w:t xml:space="preserve">исполнению </w:t>
            </w:r>
            <w:proofErr w:type="gramStart"/>
            <w:r w:rsidR="006D3235">
              <w:rPr>
                <w:b/>
                <w:szCs w:val="28"/>
              </w:rPr>
              <w:t>муниципальной</w:t>
            </w:r>
            <w:proofErr w:type="gramEnd"/>
            <w:r w:rsidR="006D3235">
              <w:rPr>
                <w:b/>
                <w:szCs w:val="28"/>
              </w:rPr>
              <w:t xml:space="preserve"> </w:t>
            </w:r>
          </w:p>
          <w:p w:rsidR="006D3235" w:rsidRDefault="006D3235" w:rsidP="006D3235">
            <w:pPr>
              <w:pStyle w:val="wP13"/>
              <w:ind w:right="-3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функции осуществления муниципального </w:t>
            </w:r>
          </w:p>
          <w:p w:rsidR="006D3235" w:rsidRDefault="006D3235" w:rsidP="006D3235">
            <w:pPr>
              <w:pStyle w:val="wP13"/>
              <w:ind w:right="-3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контроля за использованием земель </w:t>
            </w:r>
            <w:proofErr w:type="gramStart"/>
            <w:r>
              <w:rPr>
                <w:b/>
                <w:szCs w:val="28"/>
              </w:rPr>
              <w:t>при</w:t>
            </w:r>
            <w:proofErr w:type="gramEnd"/>
            <w:r>
              <w:rPr>
                <w:b/>
                <w:szCs w:val="28"/>
              </w:rPr>
              <w:t xml:space="preserve"> </w:t>
            </w:r>
          </w:p>
          <w:p w:rsidR="006D3235" w:rsidRDefault="006D3235" w:rsidP="006D3235">
            <w:pPr>
              <w:pStyle w:val="wP13"/>
              <w:ind w:right="-3"/>
              <w:rPr>
                <w:b/>
                <w:szCs w:val="28"/>
              </w:rPr>
            </w:pPr>
            <w:proofErr w:type="gramStart"/>
            <w:r>
              <w:rPr>
                <w:b/>
                <w:szCs w:val="28"/>
              </w:rPr>
              <w:t>проведении</w:t>
            </w:r>
            <w:proofErr w:type="gramEnd"/>
            <w:r>
              <w:rPr>
                <w:b/>
                <w:szCs w:val="28"/>
              </w:rPr>
              <w:t xml:space="preserve"> проверок юридических лиц </w:t>
            </w:r>
          </w:p>
          <w:p w:rsidR="006D3235" w:rsidRDefault="006D3235" w:rsidP="006D3235">
            <w:pPr>
              <w:pStyle w:val="wP13"/>
              <w:ind w:right="-3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и индивидуальных предпринимателей </w:t>
            </w:r>
          </w:p>
          <w:p w:rsidR="006D3235" w:rsidRDefault="006D3235" w:rsidP="006D3235">
            <w:pPr>
              <w:pStyle w:val="wP13"/>
              <w:ind w:right="-3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 </w:t>
            </w:r>
            <w:proofErr w:type="gramStart"/>
            <w:r>
              <w:rPr>
                <w:b/>
                <w:szCs w:val="28"/>
              </w:rPr>
              <w:t>территории</w:t>
            </w:r>
            <w:proofErr w:type="gramEnd"/>
            <w:r>
              <w:rPr>
                <w:b/>
                <w:szCs w:val="28"/>
              </w:rPr>
              <w:t xml:space="preserve"> ЗАТО Михайловский»   </w:t>
            </w:r>
          </w:p>
          <w:p w:rsidR="006D3235" w:rsidRDefault="006D3235" w:rsidP="006D3235">
            <w:pPr>
              <w:pStyle w:val="wP13"/>
              <w:ind w:right="-3"/>
              <w:rPr>
                <w:b/>
                <w:szCs w:val="28"/>
              </w:rPr>
            </w:pPr>
          </w:p>
          <w:p w:rsidR="006D3235" w:rsidRDefault="006D3235" w:rsidP="006D3235">
            <w:pPr>
              <w:pStyle w:val="wP13"/>
              <w:ind w:right="-3"/>
              <w:rPr>
                <w:b/>
                <w:szCs w:val="28"/>
              </w:rPr>
            </w:pPr>
          </w:p>
          <w:p w:rsidR="006D3235" w:rsidRPr="00E21A79" w:rsidRDefault="006D3235" w:rsidP="006D3235">
            <w:pPr>
              <w:pStyle w:val="wP13"/>
              <w:ind w:right="-3"/>
              <w:rPr>
                <w:b/>
                <w:szCs w:val="28"/>
              </w:rPr>
            </w:pPr>
          </w:p>
        </w:tc>
      </w:tr>
    </w:tbl>
    <w:p w:rsidR="0003460B" w:rsidRPr="00E21A79" w:rsidRDefault="0003460B" w:rsidP="000346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460B" w:rsidRPr="00E21A79" w:rsidRDefault="0003460B" w:rsidP="000346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460B" w:rsidRPr="00E21A79" w:rsidRDefault="0003460B" w:rsidP="000346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460B" w:rsidRPr="00E21A79" w:rsidRDefault="0003460B" w:rsidP="000346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460B" w:rsidRPr="00E21A79" w:rsidRDefault="0003460B" w:rsidP="000346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460B" w:rsidRPr="00E21A79" w:rsidRDefault="0003460B" w:rsidP="0003460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1A79">
        <w:rPr>
          <w:rFonts w:ascii="Times New Roman" w:hAnsi="Times New Roman"/>
          <w:sz w:val="28"/>
          <w:szCs w:val="28"/>
        </w:rPr>
        <w:t xml:space="preserve">     </w:t>
      </w:r>
    </w:p>
    <w:p w:rsidR="0003460B" w:rsidRPr="00E21A79" w:rsidRDefault="0003460B" w:rsidP="0003460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460B" w:rsidRDefault="0003460B" w:rsidP="0003460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1A79">
        <w:rPr>
          <w:rFonts w:ascii="Times New Roman" w:hAnsi="Times New Roman"/>
          <w:sz w:val="28"/>
          <w:szCs w:val="28"/>
        </w:rPr>
        <w:t xml:space="preserve">     </w:t>
      </w:r>
    </w:p>
    <w:p w:rsidR="0003460B" w:rsidRDefault="0003460B" w:rsidP="0003460B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3235" w:rsidRDefault="006D3235" w:rsidP="006D3235">
      <w:pPr>
        <w:pStyle w:val="wP13"/>
        <w:framePr w:hSpace="180" w:wrap="around" w:vAnchor="text" w:hAnchor="margin" w:x="144" w:y="-86"/>
        <w:ind w:right="-3"/>
        <w:rPr>
          <w:szCs w:val="28"/>
        </w:rPr>
      </w:pPr>
    </w:p>
    <w:p w:rsidR="006D3235" w:rsidRDefault="006D3235" w:rsidP="006D3235">
      <w:pPr>
        <w:pStyle w:val="wP13"/>
        <w:framePr w:hSpace="180" w:wrap="around" w:vAnchor="text" w:hAnchor="margin" w:x="144" w:y="-86"/>
        <w:ind w:right="-3"/>
        <w:rPr>
          <w:szCs w:val="28"/>
        </w:rPr>
      </w:pPr>
    </w:p>
    <w:p w:rsidR="006D3235" w:rsidRPr="006D3235" w:rsidRDefault="0003460B" w:rsidP="006D3235">
      <w:pPr>
        <w:pStyle w:val="wP13"/>
        <w:framePr w:hSpace="180" w:wrap="around" w:vAnchor="text" w:hAnchor="margin" w:x="144" w:y="-86"/>
        <w:ind w:right="-3"/>
        <w:rPr>
          <w:szCs w:val="28"/>
        </w:rPr>
      </w:pPr>
      <w:r w:rsidRPr="009E1FC8">
        <w:rPr>
          <w:szCs w:val="28"/>
        </w:rPr>
        <w:t>В соответств</w:t>
      </w:r>
      <w:r w:rsidR="006D3235" w:rsidRPr="009E1FC8">
        <w:rPr>
          <w:szCs w:val="28"/>
        </w:rPr>
        <w:t xml:space="preserve">ии с </w:t>
      </w:r>
      <w:r w:rsidR="0089045A">
        <w:rPr>
          <w:szCs w:val="28"/>
        </w:rPr>
        <w:t>Федеральным законом</w:t>
      </w:r>
      <w:r w:rsidR="006D3235" w:rsidRPr="009E1FC8">
        <w:rPr>
          <w:szCs w:val="28"/>
        </w:rPr>
        <w:t xml:space="preserve"> от </w:t>
      </w:r>
      <w:r w:rsidR="0089045A">
        <w:rPr>
          <w:szCs w:val="28"/>
        </w:rPr>
        <w:t>03.07.2016 годом № 277-ФЗ «О внесении изменений  в Федеральный закон «О защите прав юридических лиц  и индивидуальных предпринимателей при осуществлении  государственного контроля (надзора) и муниципального контроля», протестом прокуратуры от 22.06.2017 года № 11-2017</w:t>
      </w:r>
      <w:r w:rsidRPr="00A52FB0">
        <w:rPr>
          <w:szCs w:val="28"/>
        </w:rPr>
        <w:t xml:space="preserve"> на постановление </w:t>
      </w:r>
      <w:proofErr w:type="gramStart"/>
      <w:r w:rsidRPr="00A52FB0">
        <w:rPr>
          <w:szCs w:val="28"/>
        </w:rPr>
        <w:t>администрации</w:t>
      </w:r>
      <w:proofErr w:type="gramEnd"/>
      <w:r w:rsidRPr="00A52FB0">
        <w:rPr>
          <w:szCs w:val="28"/>
        </w:rPr>
        <w:t xml:space="preserve"> ЗАТО Михайловский </w:t>
      </w:r>
      <w:r w:rsidRPr="006D3235">
        <w:rPr>
          <w:szCs w:val="28"/>
        </w:rPr>
        <w:t>Саратовс</w:t>
      </w:r>
      <w:r w:rsidR="006D3235" w:rsidRPr="006D3235">
        <w:rPr>
          <w:szCs w:val="28"/>
        </w:rPr>
        <w:t>кой области от 18.06.2012 г. №125</w:t>
      </w:r>
      <w:r w:rsidRPr="006D3235">
        <w:rPr>
          <w:szCs w:val="28"/>
        </w:rPr>
        <w:t xml:space="preserve"> </w:t>
      </w:r>
      <w:r w:rsidR="006D3235" w:rsidRPr="006D3235">
        <w:rPr>
          <w:szCs w:val="28"/>
        </w:rPr>
        <w:t xml:space="preserve">«Об утверждении административного регламента по  исполнению муниципальной функции осуществления муниципального контроля за использованием земель при проведении проверок юридических лиц и индивидуальных предпринимателей </w:t>
      </w:r>
      <w:r w:rsidR="009E1FC8">
        <w:rPr>
          <w:szCs w:val="28"/>
        </w:rPr>
        <w:t xml:space="preserve">на </w:t>
      </w:r>
      <w:proofErr w:type="gramStart"/>
      <w:r w:rsidR="009E1FC8">
        <w:rPr>
          <w:szCs w:val="28"/>
        </w:rPr>
        <w:t>территории</w:t>
      </w:r>
      <w:proofErr w:type="gramEnd"/>
      <w:r w:rsidR="009E1FC8">
        <w:rPr>
          <w:szCs w:val="28"/>
        </w:rPr>
        <w:t xml:space="preserve"> ЗАТО Михайловский».</w:t>
      </w:r>
    </w:p>
    <w:p w:rsidR="0003460B" w:rsidRDefault="0003460B" w:rsidP="0003460B">
      <w:pPr>
        <w:pStyle w:val="1"/>
        <w:jc w:val="center"/>
        <w:rPr>
          <w:sz w:val="28"/>
          <w:szCs w:val="28"/>
        </w:rPr>
      </w:pPr>
      <w:r w:rsidRPr="0009553E">
        <w:rPr>
          <w:sz w:val="28"/>
          <w:szCs w:val="28"/>
        </w:rPr>
        <w:t>ПОСТАНОВЛЯЮ</w:t>
      </w:r>
      <w:r>
        <w:rPr>
          <w:sz w:val="28"/>
          <w:szCs w:val="28"/>
        </w:rPr>
        <w:t xml:space="preserve">:  </w:t>
      </w:r>
    </w:p>
    <w:p w:rsidR="00BF4A39" w:rsidRPr="006D3235" w:rsidRDefault="0003460B" w:rsidP="000F3E2A">
      <w:pPr>
        <w:pStyle w:val="wP13"/>
        <w:ind w:right="-3"/>
        <w:rPr>
          <w:szCs w:val="28"/>
        </w:rPr>
      </w:pPr>
      <w:r w:rsidRPr="0003460B">
        <w:rPr>
          <w:szCs w:val="28"/>
        </w:rPr>
        <w:t xml:space="preserve">        1. </w:t>
      </w:r>
      <w:r w:rsidRPr="0003460B">
        <w:rPr>
          <w:rStyle w:val="wT1"/>
          <w:szCs w:val="28"/>
        </w:rPr>
        <w:t xml:space="preserve">Внести изменения и дополнения в приложение к постановлению </w:t>
      </w:r>
      <w:proofErr w:type="gramStart"/>
      <w:r w:rsidRPr="0003460B">
        <w:rPr>
          <w:rStyle w:val="wT1"/>
          <w:szCs w:val="28"/>
        </w:rPr>
        <w:t>администрации</w:t>
      </w:r>
      <w:proofErr w:type="gramEnd"/>
      <w:r w:rsidRPr="0003460B">
        <w:rPr>
          <w:rStyle w:val="wT1"/>
          <w:szCs w:val="28"/>
        </w:rPr>
        <w:t xml:space="preserve"> ЗАТО Михайловский Саратовской области  от </w:t>
      </w:r>
      <w:r w:rsidR="00BF4A39">
        <w:rPr>
          <w:szCs w:val="28"/>
        </w:rPr>
        <w:t>18.06.2012 г. 125</w:t>
      </w:r>
      <w:r w:rsidRPr="0003460B">
        <w:rPr>
          <w:szCs w:val="28"/>
        </w:rPr>
        <w:t xml:space="preserve"> «</w:t>
      </w:r>
      <w:r w:rsidR="00BF4A39" w:rsidRPr="006D3235">
        <w:rPr>
          <w:szCs w:val="28"/>
        </w:rPr>
        <w:t xml:space="preserve">«Об утверждении административного регламента по  исполнению муниципальной функции осуществления муниципального контроля за использованием земель при проведении проверок юридических лиц и индивидуальных предпринимателей </w:t>
      </w:r>
      <w:r w:rsidR="00BF4A39">
        <w:rPr>
          <w:szCs w:val="28"/>
        </w:rPr>
        <w:t>на территории ЗАТО Михайловский»:</w:t>
      </w:r>
    </w:p>
    <w:p w:rsidR="003A2E10" w:rsidRDefault="006351A2" w:rsidP="000F3E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345C2E">
        <w:rPr>
          <w:rFonts w:ascii="Times New Roman" w:hAnsi="Times New Roman"/>
          <w:sz w:val="28"/>
          <w:szCs w:val="28"/>
        </w:rPr>
        <w:t>)</w:t>
      </w:r>
      <w:r w:rsidR="00345C2E" w:rsidRPr="003A2E10">
        <w:rPr>
          <w:rFonts w:ascii="Times New Roman" w:hAnsi="Times New Roman"/>
          <w:sz w:val="28"/>
          <w:szCs w:val="28"/>
        </w:rPr>
        <w:t xml:space="preserve"> </w:t>
      </w:r>
      <w:r w:rsidR="005A5A2C">
        <w:rPr>
          <w:rFonts w:ascii="Times New Roman" w:hAnsi="Times New Roman"/>
          <w:sz w:val="28"/>
          <w:szCs w:val="28"/>
        </w:rPr>
        <w:t xml:space="preserve"> в  части </w:t>
      </w:r>
      <w:r w:rsidR="009258FA">
        <w:rPr>
          <w:rFonts w:ascii="Times New Roman" w:hAnsi="Times New Roman"/>
          <w:sz w:val="28"/>
          <w:szCs w:val="28"/>
        </w:rPr>
        <w:t xml:space="preserve"> «2»</w:t>
      </w:r>
      <w:r w:rsidR="00345C2E" w:rsidRPr="003A2E10">
        <w:rPr>
          <w:rFonts w:ascii="Times New Roman" w:hAnsi="Times New Roman"/>
          <w:sz w:val="28"/>
          <w:szCs w:val="28"/>
        </w:rPr>
        <w:t xml:space="preserve"> </w:t>
      </w:r>
      <w:r w:rsidR="005A5A2C">
        <w:rPr>
          <w:rFonts w:ascii="Times New Roman" w:hAnsi="Times New Roman"/>
          <w:sz w:val="28"/>
          <w:szCs w:val="28"/>
        </w:rPr>
        <w:t xml:space="preserve"> </w:t>
      </w:r>
      <w:r w:rsidR="00345C2E">
        <w:rPr>
          <w:rFonts w:ascii="Times New Roman" w:hAnsi="Times New Roman"/>
          <w:sz w:val="28"/>
          <w:szCs w:val="28"/>
        </w:rPr>
        <w:t>п.39 раз.</w:t>
      </w:r>
      <w:r w:rsidR="00345C2E">
        <w:rPr>
          <w:rFonts w:ascii="Times New Roman" w:hAnsi="Times New Roman"/>
          <w:sz w:val="28"/>
          <w:szCs w:val="28"/>
          <w:lang w:val="en-US"/>
        </w:rPr>
        <w:t>V</w:t>
      </w:r>
      <w:r w:rsidR="003A2E10" w:rsidRPr="003A2E10">
        <w:rPr>
          <w:rFonts w:ascii="Times New Roman" w:hAnsi="Times New Roman"/>
          <w:sz w:val="28"/>
          <w:szCs w:val="28"/>
        </w:rPr>
        <w:t xml:space="preserve"> слово</w:t>
      </w:r>
      <w:r w:rsidR="003A2E10">
        <w:rPr>
          <w:rFonts w:ascii="Times New Roman" w:hAnsi="Times New Roman"/>
          <w:sz w:val="28"/>
          <w:szCs w:val="28"/>
        </w:rPr>
        <w:t xml:space="preserve"> «</w:t>
      </w:r>
      <w:r w:rsidR="003A2E10" w:rsidRPr="003A2E10">
        <w:rPr>
          <w:rFonts w:ascii="Times New Roman" w:hAnsi="Times New Roman"/>
          <w:sz w:val="28"/>
          <w:szCs w:val="28"/>
        </w:rPr>
        <w:t xml:space="preserve"> поступление»   </w:t>
      </w:r>
      <w:r w:rsidR="009258FA">
        <w:rPr>
          <w:rFonts w:ascii="Times New Roman" w:eastAsia="Times New Roman" w:hAnsi="Times New Roman" w:cs="Times New Roman"/>
          <w:sz w:val="28"/>
          <w:szCs w:val="28"/>
        </w:rPr>
        <w:t>заменить словами "М</w:t>
      </w:r>
      <w:r w:rsidR="003A2E10" w:rsidRPr="00555D9C">
        <w:rPr>
          <w:rFonts w:ascii="Times New Roman" w:eastAsia="Times New Roman" w:hAnsi="Times New Roman" w:cs="Times New Roman"/>
          <w:sz w:val="28"/>
          <w:szCs w:val="28"/>
        </w:rPr>
        <w:t>отивированное представлен</w:t>
      </w:r>
      <w:r w:rsidR="003A2E10" w:rsidRPr="003A2E10">
        <w:rPr>
          <w:rFonts w:ascii="Times New Roman" w:eastAsia="Times New Roman" w:hAnsi="Times New Roman" w:cs="Times New Roman"/>
          <w:sz w:val="28"/>
          <w:szCs w:val="28"/>
        </w:rPr>
        <w:t xml:space="preserve">ие должностного лица </w:t>
      </w:r>
      <w:r w:rsidR="003A2E10" w:rsidRPr="00555D9C">
        <w:rPr>
          <w:rFonts w:ascii="Times New Roman" w:eastAsia="Times New Roman" w:hAnsi="Times New Roman" w:cs="Times New Roman"/>
          <w:sz w:val="28"/>
          <w:szCs w:val="28"/>
        </w:rPr>
        <w:t xml:space="preserve"> органа муниципального контроля по результатам анализа результатов мероприятий по контролю без взаимодействия с юридическими лицами, индивидуальными </w:t>
      </w:r>
      <w:r w:rsidR="003A2E10" w:rsidRPr="00555D9C">
        <w:rPr>
          <w:rFonts w:ascii="Times New Roman" w:eastAsia="Times New Roman" w:hAnsi="Times New Roman" w:cs="Times New Roman"/>
          <w:sz w:val="28"/>
          <w:szCs w:val="28"/>
        </w:rPr>
        <w:lastRenderedPageBreak/>
        <w:t>предпринимателями, рассмотрения или предварительной проверки поступивших";</w:t>
      </w:r>
      <w:r w:rsidR="00352F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A5A2C" w:rsidRDefault="009258FA" w:rsidP="000F3E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352F6A">
        <w:rPr>
          <w:rFonts w:ascii="Times New Roman" w:eastAsia="Times New Roman" w:hAnsi="Times New Roman" w:cs="Times New Roman"/>
          <w:sz w:val="28"/>
          <w:szCs w:val="28"/>
        </w:rPr>
        <w:t>) п.40 раз.</w:t>
      </w:r>
      <w:r w:rsidR="00352F6A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352F6A" w:rsidRPr="00352F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5A2C">
        <w:rPr>
          <w:rFonts w:ascii="Times New Roman" w:eastAsia="Times New Roman" w:hAnsi="Times New Roman" w:cs="Times New Roman"/>
          <w:sz w:val="28"/>
          <w:szCs w:val="28"/>
        </w:rPr>
        <w:t xml:space="preserve"> дополнить словами</w:t>
      </w:r>
      <w:proofErr w:type="gramStart"/>
      <w:r w:rsidR="005A5A2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="005A5A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A5A2C" w:rsidRPr="00AF39F7" w:rsidRDefault="005A5A2C" w:rsidP="000F3E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«40</w:t>
      </w:r>
      <w:r w:rsidRPr="00AF39F7">
        <w:rPr>
          <w:rFonts w:ascii="Times New Roman" w:eastAsia="Times New Roman" w:hAnsi="Times New Roman" w:cs="Times New Roman"/>
          <w:sz w:val="28"/>
          <w:szCs w:val="28"/>
        </w:rPr>
        <w:t>.</w:t>
      </w:r>
      <w:r w:rsidR="00352F6A" w:rsidRPr="00AF39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39F7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AF39F7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AF39F7">
        <w:rPr>
          <w:rFonts w:ascii="Times New Roman" w:eastAsia="Times New Roman" w:hAnsi="Times New Roman" w:cs="Times New Roman"/>
          <w:sz w:val="28"/>
          <w:szCs w:val="28"/>
        </w:rPr>
        <w:t xml:space="preserve"> если изложенная в обращении или заявлении информаци</w:t>
      </w:r>
      <w:r w:rsidR="00D0470B" w:rsidRPr="00AF39F7">
        <w:rPr>
          <w:rFonts w:ascii="Times New Roman" w:eastAsia="Times New Roman" w:hAnsi="Times New Roman" w:cs="Times New Roman"/>
          <w:sz w:val="28"/>
          <w:szCs w:val="28"/>
        </w:rPr>
        <w:t xml:space="preserve">я может в соответствии с частью 2 пункта 39 настоящего административного регламента </w:t>
      </w:r>
      <w:r w:rsidRPr="00AF39F7">
        <w:rPr>
          <w:rFonts w:ascii="Times New Roman" w:eastAsia="Times New Roman" w:hAnsi="Times New Roman" w:cs="Times New Roman"/>
          <w:sz w:val="28"/>
          <w:szCs w:val="28"/>
        </w:rPr>
        <w:t xml:space="preserve"> являться основанием для проведения внеплановой провер</w:t>
      </w:r>
      <w:r w:rsidR="009258FA">
        <w:rPr>
          <w:rFonts w:ascii="Times New Roman" w:eastAsia="Times New Roman" w:hAnsi="Times New Roman" w:cs="Times New Roman"/>
          <w:sz w:val="28"/>
          <w:szCs w:val="28"/>
        </w:rPr>
        <w:t>ки, должностное лицо</w:t>
      </w:r>
      <w:r w:rsidR="00D0470B" w:rsidRPr="00AF39F7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Pr="00AF39F7">
        <w:rPr>
          <w:rFonts w:ascii="Times New Roman" w:eastAsia="Times New Roman" w:hAnsi="Times New Roman" w:cs="Times New Roman"/>
          <w:sz w:val="28"/>
          <w:szCs w:val="28"/>
        </w:rPr>
        <w:t xml:space="preserve"> при наличии </w:t>
      </w:r>
      <w:r w:rsidR="009258FA">
        <w:rPr>
          <w:rFonts w:ascii="Times New Roman" w:eastAsia="Times New Roman" w:hAnsi="Times New Roman" w:cs="Times New Roman"/>
          <w:sz w:val="28"/>
          <w:szCs w:val="28"/>
        </w:rPr>
        <w:t>у него</w:t>
      </w:r>
      <w:r w:rsidRPr="00AF39F7">
        <w:rPr>
          <w:rFonts w:ascii="Times New Roman" w:eastAsia="Times New Roman" w:hAnsi="Times New Roman" w:cs="Times New Roman"/>
          <w:sz w:val="28"/>
          <w:szCs w:val="28"/>
        </w:rPr>
        <w:t xml:space="preserve"> обоснованных сомнений в авторстве обращения или заявления обязано принять разумные меры к установлению обратившегося лица. 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информационно-коммуникационных технологий, предусматривающих обязательную авторизацию заявителя в единой системе идентификации и аутентификации</w:t>
      </w:r>
      <w:proofErr w:type="gramStart"/>
      <w:r w:rsidRPr="00AF39F7">
        <w:rPr>
          <w:rFonts w:ascii="Times New Roman" w:eastAsia="Times New Roman" w:hAnsi="Times New Roman" w:cs="Times New Roman"/>
          <w:sz w:val="28"/>
          <w:szCs w:val="28"/>
        </w:rPr>
        <w:t>.";</w:t>
      </w:r>
      <w:proofErr w:type="gramEnd"/>
    </w:p>
    <w:p w:rsidR="00EE195A" w:rsidRDefault="009258FA" w:rsidP="000F3E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558A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в</w:t>
      </w:r>
      <w:r w:rsidR="00E558A6">
        <w:rPr>
          <w:rFonts w:ascii="Times New Roman" w:hAnsi="Times New Roman"/>
          <w:sz w:val="28"/>
          <w:szCs w:val="28"/>
        </w:rPr>
        <w:t xml:space="preserve"> п.40</w:t>
      </w:r>
      <w:r w:rsidR="00AB35F4">
        <w:rPr>
          <w:rFonts w:ascii="Times New Roman" w:hAnsi="Times New Roman"/>
          <w:sz w:val="28"/>
          <w:szCs w:val="28"/>
        </w:rPr>
        <w:t xml:space="preserve"> раз.</w:t>
      </w:r>
      <w:r w:rsidR="00AB35F4">
        <w:rPr>
          <w:rFonts w:ascii="Times New Roman" w:hAnsi="Times New Roman"/>
          <w:sz w:val="28"/>
          <w:szCs w:val="28"/>
          <w:lang w:val="en-US"/>
        </w:rPr>
        <w:t>V</w:t>
      </w:r>
      <w:r w:rsidR="00E558A6">
        <w:rPr>
          <w:rFonts w:ascii="Times New Roman" w:hAnsi="Times New Roman"/>
          <w:sz w:val="28"/>
          <w:szCs w:val="28"/>
        </w:rPr>
        <w:t xml:space="preserve"> дополнить частями</w:t>
      </w:r>
      <w:r w:rsidR="00796E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«1» -  «5»</w:t>
      </w:r>
      <w:r w:rsidR="00796E06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796E06" w:rsidRPr="00796E06" w:rsidRDefault="009258FA" w:rsidP="000F3E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</w:t>
      </w:r>
      <w:r w:rsidR="00796E06">
        <w:rPr>
          <w:rFonts w:ascii="Times New Roman" w:hAnsi="Times New Roman"/>
          <w:sz w:val="28"/>
          <w:szCs w:val="28"/>
        </w:rPr>
        <w:t xml:space="preserve">).  </w:t>
      </w:r>
      <w:r w:rsidR="00796E06" w:rsidRPr="00796E06">
        <w:rPr>
          <w:rFonts w:ascii="Times New Roman" w:eastAsia="Times New Roman" w:hAnsi="Times New Roman" w:cs="Times New Roman"/>
          <w:sz w:val="28"/>
          <w:szCs w:val="28"/>
        </w:rPr>
        <w:t>При рассмотрении обращений и заявлений, информации о фактах, указанных в части 2</w:t>
      </w:r>
      <w:r w:rsidR="00C71D98">
        <w:rPr>
          <w:rFonts w:ascii="Times New Roman" w:eastAsia="Times New Roman" w:hAnsi="Times New Roman" w:cs="Times New Roman"/>
          <w:sz w:val="28"/>
          <w:szCs w:val="28"/>
        </w:rPr>
        <w:t xml:space="preserve"> п.39 настоящего административного регламента</w:t>
      </w:r>
      <w:r w:rsidR="00796E06" w:rsidRPr="00796E06">
        <w:rPr>
          <w:rFonts w:ascii="Times New Roman" w:eastAsia="Times New Roman" w:hAnsi="Times New Roman" w:cs="Times New Roman"/>
          <w:sz w:val="28"/>
          <w:szCs w:val="28"/>
        </w:rPr>
        <w:t>, должны учитываться результаты рассмотрения ранее поступивших подобных обращений и заявлений, информации, а также результаты ранее проведенных мероприятий по контролю в отношении соответствующих юридических лиц, индивидуальных предпринимателей.</w:t>
      </w:r>
    </w:p>
    <w:p w:rsidR="00796E06" w:rsidRPr="00796E06" w:rsidRDefault="009258FA" w:rsidP="000F3E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796E06">
        <w:rPr>
          <w:rFonts w:ascii="Times New Roman" w:eastAsia="Times New Roman" w:hAnsi="Times New Roman" w:cs="Times New Roman"/>
          <w:sz w:val="28"/>
          <w:szCs w:val="28"/>
        </w:rPr>
        <w:t>)</w:t>
      </w:r>
      <w:r w:rsidR="00796E06" w:rsidRPr="00796E06">
        <w:rPr>
          <w:rFonts w:ascii="Times New Roman" w:eastAsia="Times New Roman" w:hAnsi="Times New Roman" w:cs="Times New Roman"/>
          <w:sz w:val="28"/>
          <w:szCs w:val="28"/>
        </w:rPr>
        <w:t>. При отсутствии достоверной информации о лице, допустившем нарушение обязательных требований, достаточных данных о нарушении обязательных требований либо о фактах, указанных в части 2</w:t>
      </w:r>
      <w:r w:rsidR="00C71D98">
        <w:rPr>
          <w:rFonts w:ascii="Times New Roman" w:eastAsia="Times New Roman" w:hAnsi="Times New Roman" w:cs="Times New Roman"/>
          <w:sz w:val="28"/>
          <w:szCs w:val="28"/>
        </w:rPr>
        <w:t xml:space="preserve"> п.39 настоящего административного регламента, уполномоченным должностным лицом  Администрации </w:t>
      </w:r>
      <w:r w:rsidR="00796E06" w:rsidRPr="00796E06">
        <w:rPr>
          <w:rFonts w:ascii="Times New Roman" w:eastAsia="Times New Roman" w:hAnsi="Times New Roman" w:cs="Times New Roman"/>
          <w:sz w:val="28"/>
          <w:szCs w:val="28"/>
        </w:rPr>
        <w:t xml:space="preserve">может быть проведена предварительная проверка поступившей информации. </w:t>
      </w:r>
      <w:proofErr w:type="gramStart"/>
      <w:r w:rsidR="00796E06" w:rsidRPr="00796E06">
        <w:rPr>
          <w:rFonts w:ascii="Times New Roman" w:eastAsia="Times New Roman" w:hAnsi="Times New Roman" w:cs="Times New Roman"/>
          <w:sz w:val="28"/>
          <w:szCs w:val="28"/>
        </w:rPr>
        <w:t xml:space="preserve">В ходе проведения предварительной проверки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</w:t>
      </w:r>
      <w:r w:rsidR="00C71D9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796E06" w:rsidRPr="00796E06">
        <w:rPr>
          <w:rFonts w:ascii="Times New Roman" w:eastAsia="Times New Roman" w:hAnsi="Times New Roman" w:cs="Times New Roman"/>
          <w:sz w:val="28"/>
          <w:szCs w:val="28"/>
        </w:rPr>
        <w:t>, при необходимости проводятся мероприятия по контролю, осуществляемые без взаимодействия с юридическими лицами, индивидуальными предпринимателями и без возложения на указанных лиц обязанности по</w:t>
      </w:r>
      <w:proofErr w:type="gramEnd"/>
      <w:r w:rsidR="00796E06" w:rsidRPr="00796E06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представлению информации и исполнению требований </w:t>
      </w:r>
      <w:r w:rsidR="00C71D9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796E06" w:rsidRPr="00796E06">
        <w:rPr>
          <w:rFonts w:ascii="Times New Roman" w:eastAsia="Times New Roman" w:hAnsi="Times New Roman" w:cs="Times New Roman"/>
          <w:sz w:val="28"/>
          <w:szCs w:val="28"/>
        </w:rPr>
        <w:t>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</w:p>
    <w:p w:rsidR="009258FA" w:rsidRDefault="009258FA" w:rsidP="000F3E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796E06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 По решению  главы А</w:t>
      </w:r>
      <w:r w:rsidR="000750FA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министрации, заместителя главы А</w:t>
      </w:r>
      <w:r w:rsidR="000750FA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796E06" w:rsidRPr="00796E06">
        <w:rPr>
          <w:rFonts w:ascii="Times New Roman" w:eastAsia="Times New Roman" w:hAnsi="Times New Roman" w:cs="Times New Roman"/>
          <w:sz w:val="28"/>
          <w:szCs w:val="28"/>
        </w:rPr>
        <w:t xml:space="preserve">  предварительная проверка, внеплановая проверка прекращаются, если после начала соответствующей проверки выявлена анонимность обращения или заявления, </w:t>
      </w:r>
      <w:proofErr w:type="gramStart"/>
      <w:r w:rsidR="00796E06" w:rsidRPr="00796E06">
        <w:rPr>
          <w:rFonts w:ascii="Times New Roman" w:eastAsia="Times New Roman" w:hAnsi="Times New Roman" w:cs="Times New Roman"/>
          <w:sz w:val="28"/>
          <w:szCs w:val="28"/>
        </w:rPr>
        <w:t>явившихся</w:t>
      </w:r>
      <w:proofErr w:type="gramEnd"/>
      <w:r w:rsidR="00796E06" w:rsidRPr="00796E06">
        <w:rPr>
          <w:rFonts w:ascii="Times New Roman" w:eastAsia="Times New Roman" w:hAnsi="Times New Roman" w:cs="Times New Roman"/>
          <w:sz w:val="28"/>
          <w:szCs w:val="28"/>
        </w:rPr>
        <w:t xml:space="preserve"> поводом для ее организации, либо установлены заведомо недостоверные сведения, содержащиеся в обращении или заявлении.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96E06" w:rsidRDefault="009258FA" w:rsidP="000F3E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="00796E06">
        <w:rPr>
          <w:rFonts w:ascii="Times New Roman" w:eastAsia="Times New Roman" w:hAnsi="Times New Roman" w:cs="Times New Roman"/>
          <w:sz w:val="28"/>
          <w:szCs w:val="28"/>
        </w:rPr>
        <w:t>)</w:t>
      </w:r>
      <w:r w:rsidR="000A5A38">
        <w:rPr>
          <w:rFonts w:ascii="Times New Roman" w:eastAsia="Times New Roman" w:hAnsi="Times New Roman" w:cs="Times New Roman"/>
          <w:sz w:val="28"/>
          <w:szCs w:val="28"/>
        </w:rPr>
        <w:t xml:space="preserve">. Администрация </w:t>
      </w:r>
      <w:r w:rsidR="00796E06" w:rsidRPr="00796E06">
        <w:rPr>
          <w:rFonts w:ascii="Times New Roman" w:eastAsia="Times New Roman" w:hAnsi="Times New Roman" w:cs="Times New Roman"/>
          <w:sz w:val="28"/>
          <w:szCs w:val="28"/>
        </w:rPr>
        <w:t xml:space="preserve"> вправе обратиться в суд с иском о взыскании с гражданина, в том числе с юридического лица, индивидуального предпринимателя, расходов, понесенных </w:t>
      </w:r>
      <w:r w:rsidR="000A5A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6E06" w:rsidRPr="00796E06">
        <w:rPr>
          <w:rFonts w:ascii="Times New Roman" w:eastAsia="Times New Roman" w:hAnsi="Times New Roman" w:cs="Times New Roman"/>
          <w:sz w:val="28"/>
          <w:szCs w:val="28"/>
        </w:rPr>
        <w:t xml:space="preserve"> в связи с рассмотрением поступивших заявлений, обращений указанных лиц, если в заявлениях, обращениях были указаны заведомо ложные сведения</w:t>
      </w:r>
      <w:proofErr w:type="gramStart"/>
      <w:r w:rsidR="00796E06" w:rsidRPr="00796E06">
        <w:rPr>
          <w:rFonts w:ascii="Times New Roman" w:eastAsia="Times New Roman" w:hAnsi="Times New Roman" w:cs="Times New Roman"/>
          <w:sz w:val="28"/>
          <w:szCs w:val="28"/>
        </w:rPr>
        <w:t>.";</w:t>
      </w:r>
      <w:r w:rsidR="00AB35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AB35F4" w:rsidRPr="00AB35F4" w:rsidRDefault="009258FA" w:rsidP="000F3E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AB35F4" w:rsidRPr="00AB35F4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Start"/>
      <w:r w:rsidR="00AB35F4" w:rsidRPr="00AB35F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AB35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AB35F4" w:rsidRPr="00AB35F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AB35F4">
        <w:rPr>
          <w:rFonts w:ascii="Times New Roman" w:eastAsia="Times New Roman" w:hAnsi="Times New Roman" w:cs="Times New Roman"/>
          <w:sz w:val="28"/>
          <w:szCs w:val="28"/>
        </w:rPr>
        <w:t>.46 раз.</w:t>
      </w:r>
      <w:r w:rsidR="00AB35F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AB35F4" w:rsidRPr="00AB3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35F4" w:rsidRPr="00AB35F4">
        <w:rPr>
          <w:rFonts w:ascii="Times New Roman" w:eastAsia="Times New Roman" w:hAnsi="Times New Roman" w:cs="Times New Roman"/>
          <w:sz w:val="28"/>
          <w:szCs w:val="28"/>
        </w:rPr>
        <w:t>дополнить словами ", 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</w:t>
      </w:r>
      <w:r w:rsidR="00AB35F4">
        <w:rPr>
          <w:rFonts w:ascii="Times New Roman" w:eastAsia="Times New Roman" w:hAnsi="Times New Roman" w:cs="Times New Roman"/>
          <w:sz w:val="28"/>
          <w:szCs w:val="28"/>
        </w:rPr>
        <w:t>ьным предпринимателем в Администрацию</w:t>
      </w:r>
      <w:r w:rsidR="00AB35F4" w:rsidRPr="00AB35F4">
        <w:rPr>
          <w:rFonts w:ascii="Times New Roman" w:eastAsia="Times New Roman" w:hAnsi="Times New Roman" w:cs="Times New Roman"/>
          <w:sz w:val="28"/>
          <w:szCs w:val="28"/>
        </w:rPr>
        <w:t>";</w:t>
      </w:r>
    </w:p>
    <w:p w:rsidR="00AB35F4" w:rsidRDefault="00AB35F4" w:rsidP="000F3E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258F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="00F32480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Start"/>
      <w:r w:rsidR="00F3248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F324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3248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F32480">
        <w:rPr>
          <w:rFonts w:ascii="Times New Roman" w:eastAsia="Times New Roman" w:hAnsi="Times New Roman" w:cs="Times New Roman"/>
          <w:sz w:val="28"/>
          <w:szCs w:val="28"/>
        </w:rPr>
        <w:t xml:space="preserve"> п.53 раз. </w:t>
      </w:r>
      <w:r w:rsidR="00F32480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9258F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F32480" w:rsidRPr="00F32480">
        <w:rPr>
          <w:rFonts w:ascii="Times New Roman" w:eastAsia="Times New Roman" w:hAnsi="Times New Roman" w:cs="Times New Roman"/>
          <w:sz w:val="28"/>
          <w:szCs w:val="28"/>
        </w:rPr>
        <w:t xml:space="preserve"> после слов </w:t>
      </w:r>
      <w:r w:rsidR="00F32480">
        <w:rPr>
          <w:rFonts w:ascii="Times New Roman" w:eastAsia="Times New Roman" w:hAnsi="Times New Roman" w:cs="Times New Roman"/>
          <w:sz w:val="28"/>
          <w:szCs w:val="28"/>
        </w:rPr>
        <w:t xml:space="preserve">« в форме электронных документов» читать « подписанных квалифицированной электронной подписью»; </w:t>
      </w:r>
    </w:p>
    <w:p w:rsidR="00F32480" w:rsidRPr="00747908" w:rsidRDefault="009258FA" w:rsidP="000F3E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8F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E2F7F">
        <w:rPr>
          <w:rFonts w:ascii="Times New Roman" w:eastAsia="Times New Roman" w:hAnsi="Times New Roman" w:cs="Times New Roman"/>
          <w:sz w:val="28"/>
          <w:szCs w:val="28"/>
        </w:rPr>
        <w:t>) п.57 раз. V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EE2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2F7F" w:rsidRPr="00EE2F7F">
        <w:rPr>
          <w:rFonts w:ascii="Times New Roman" w:eastAsia="Times New Roman" w:hAnsi="Times New Roman" w:cs="Times New Roman"/>
          <w:sz w:val="28"/>
          <w:szCs w:val="28"/>
        </w:rPr>
        <w:t>дополнить предложением следующего содержания</w:t>
      </w:r>
      <w:r w:rsidR="00EE2F7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747908" w:rsidRPr="00555D9C">
        <w:rPr>
          <w:rFonts w:ascii="Times New Roman" w:eastAsia="Times New Roman" w:hAnsi="Times New Roman" w:cs="Times New Roman"/>
          <w:sz w:val="24"/>
          <w:szCs w:val="24"/>
        </w:rPr>
        <w:t>"</w:t>
      </w:r>
      <w:r w:rsidR="00747908" w:rsidRPr="00747908">
        <w:rPr>
          <w:rFonts w:ascii="Times New Roman" w:eastAsia="Times New Roman" w:hAnsi="Times New Roman" w:cs="Times New Roman"/>
          <w:sz w:val="28"/>
          <w:szCs w:val="28"/>
        </w:rPr>
        <w:t>При проведении выездной проверки запрещается требовать от юридического лица, индивидуального предпринимателя представления документов и (или) информации, которые были представлены ими в ходе проведения документарной проверки.";</w:t>
      </w:r>
    </w:p>
    <w:p w:rsidR="00796E06" w:rsidRDefault="009258FA" w:rsidP="000F3E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58FA">
        <w:rPr>
          <w:rFonts w:ascii="Times New Roman" w:hAnsi="Times New Roman"/>
          <w:sz w:val="28"/>
          <w:szCs w:val="28"/>
        </w:rPr>
        <w:t>ж</w:t>
      </w:r>
      <w:r w:rsidR="00E4429E">
        <w:rPr>
          <w:rFonts w:ascii="Times New Roman" w:hAnsi="Times New Roman"/>
          <w:sz w:val="28"/>
          <w:szCs w:val="28"/>
        </w:rPr>
        <w:t>) Дополнить главу VII пунктом 63.1 следующего содержания</w:t>
      </w:r>
      <w:proofErr w:type="gramStart"/>
      <w:r w:rsidR="00E4429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E4429E">
        <w:rPr>
          <w:rFonts w:ascii="Times New Roman" w:hAnsi="Times New Roman"/>
          <w:sz w:val="28"/>
          <w:szCs w:val="28"/>
        </w:rPr>
        <w:t xml:space="preserve"> </w:t>
      </w:r>
    </w:p>
    <w:p w:rsidR="003268B2" w:rsidRPr="003268B2" w:rsidRDefault="00E4429E" w:rsidP="000F3E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«63.1. </w:t>
      </w:r>
      <w:r w:rsidR="003268B2" w:rsidRPr="003268B2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="003268B2" w:rsidRPr="003268B2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="003268B2" w:rsidRPr="003268B2">
        <w:rPr>
          <w:rFonts w:ascii="Times New Roman" w:eastAsia="Times New Roman" w:hAnsi="Times New Roman" w:cs="Times New Roman"/>
          <w:sz w:val="28"/>
          <w:szCs w:val="28"/>
        </w:rPr>
        <w:t xml:space="preserve"> если проведение плановой или внеплановой выездной проверки оказалось невозможным в связи с отсутствием индивидуального предпринимателя, его уполномоченного представителя, руководителя или иного должностного лица юридического лица, либо в связи с фактическим неосуществлением деятельности юридическим лицом, индивидуальным предпринимателем, либо в связи с иными действиями (бездействием) индивидуального предпринимателя, его уполномоченного представителя, руководителя или иного должностного лица юридического лица, повлекшими невозможность проведения проверки, должностное лицо </w:t>
      </w:r>
      <w:r w:rsidR="003268B2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 составляет </w:t>
      </w:r>
      <w:r w:rsidR="003268B2" w:rsidRPr="003268B2">
        <w:rPr>
          <w:rFonts w:ascii="Times New Roman" w:eastAsia="Times New Roman" w:hAnsi="Times New Roman" w:cs="Times New Roman"/>
          <w:sz w:val="28"/>
          <w:szCs w:val="28"/>
        </w:rPr>
        <w:t xml:space="preserve"> акт о невозможности проведения соответствующей проверки с указанием причин невозможности ее проведения. </w:t>
      </w:r>
      <w:proofErr w:type="gramStart"/>
      <w:r w:rsidR="003268B2" w:rsidRPr="003268B2">
        <w:rPr>
          <w:rFonts w:ascii="Times New Roman" w:eastAsia="Times New Roman" w:hAnsi="Times New Roman" w:cs="Times New Roman"/>
          <w:sz w:val="28"/>
          <w:szCs w:val="28"/>
        </w:rPr>
        <w:t xml:space="preserve">В этом случае </w:t>
      </w:r>
      <w:r w:rsidR="003268B2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3268B2" w:rsidRPr="003268B2">
        <w:rPr>
          <w:rFonts w:ascii="Times New Roman" w:eastAsia="Times New Roman" w:hAnsi="Times New Roman" w:cs="Times New Roman"/>
          <w:sz w:val="28"/>
          <w:szCs w:val="28"/>
        </w:rPr>
        <w:t xml:space="preserve">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лица,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предпринимателя.";</w:t>
      </w:r>
      <w:proofErr w:type="gramEnd"/>
    </w:p>
    <w:p w:rsidR="00E4429E" w:rsidRDefault="009258FA" w:rsidP="000F3E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 w:rsidR="000A319F">
        <w:rPr>
          <w:rFonts w:ascii="Times New Roman" w:hAnsi="Times New Roman"/>
          <w:sz w:val="28"/>
          <w:szCs w:val="28"/>
        </w:rPr>
        <w:t xml:space="preserve">)  </w:t>
      </w:r>
      <w:r w:rsidR="00A3510A">
        <w:rPr>
          <w:rFonts w:ascii="Times New Roman" w:hAnsi="Times New Roman"/>
          <w:sz w:val="28"/>
          <w:szCs w:val="28"/>
        </w:rPr>
        <w:t xml:space="preserve">п.32 </w:t>
      </w:r>
      <w:r w:rsidR="002369D0">
        <w:rPr>
          <w:rFonts w:ascii="Times New Roman" w:hAnsi="Times New Roman"/>
          <w:sz w:val="28"/>
          <w:szCs w:val="28"/>
        </w:rPr>
        <w:t>главы III после слов «наименование Администрации» дополнить словами</w:t>
      </w:r>
      <w:proofErr w:type="gramStart"/>
      <w:r w:rsidR="002369D0">
        <w:rPr>
          <w:rFonts w:ascii="Times New Roman" w:hAnsi="Times New Roman"/>
          <w:sz w:val="28"/>
          <w:szCs w:val="28"/>
        </w:rPr>
        <w:t>: «</w:t>
      </w:r>
      <w:proofErr w:type="gramEnd"/>
      <w:r w:rsidR="002369D0">
        <w:rPr>
          <w:rFonts w:ascii="Times New Roman" w:hAnsi="Times New Roman"/>
          <w:sz w:val="28"/>
          <w:szCs w:val="28"/>
        </w:rPr>
        <w:t xml:space="preserve">,а также вид муниципального контроля»; </w:t>
      </w:r>
    </w:p>
    <w:p w:rsidR="002369D0" w:rsidRDefault="009258FA" w:rsidP="000F3E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2369D0">
        <w:rPr>
          <w:rFonts w:ascii="Times New Roman" w:hAnsi="Times New Roman"/>
          <w:sz w:val="28"/>
          <w:szCs w:val="28"/>
        </w:rPr>
        <w:t xml:space="preserve">) </w:t>
      </w:r>
      <w:r w:rsidR="00E4014F">
        <w:rPr>
          <w:rFonts w:ascii="Times New Roman" w:hAnsi="Times New Roman"/>
          <w:sz w:val="28"/>
          <w:szCs w:val="28"/>
        </w:rPr>
        <w:t xml:space="preserve">абз.5 п.32 главы III изложить в следующей редакции: </w:t>
      </w:r>
    </w:p>
    <w:p w:rsidR="00E4014F" w:rsidRPr="00E4014F" w:rsidRDefault="00E4014F" w:rsidP="000F3E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14F">
        <w:rPr>
          <w:rFonts w:ascii="Times New Roman" w:hAnsi="Times New Roman" w:cs="Times New Roman"/>
          <w:sz w:val="28"/>
          <w:szCs w:val="28"/>
        </w:rPr>
        <w:t>«правовые основания проведения проверки;</w:t>
      </w:r>
    </w:p>
    <w:p w:rsidR="00BC49DB" w:rsidRPr="00BC49DB" w:rsidRDefault="00D83784" w:rsidP="000F3E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4014F" w:rsidRPr="00E4014F">
        <w:rPr>
          <w:rFonts w:ascii="Times New Roman" w:eastAsia="Times New Roman" w:hAnsi="Times New Roman" w:cs="Times New Roman"/>
          <w:sz w:val="28"/>
          <w:szCs w:val="28"/>
        </w:rPr>
        <w:t xml:space="preserve">подлежащие проверке обязательные требования и требования, установленные муниципальными правовыми актами, в том числе реквизиты проверочного листа (списка контрольных вопросов), если при проведении </w:t>
      </w:r>
      <w:r w:rsidR="00E4014F" w:rsidRPr="00E4014F">
        <w:rPr>
          <w:rFonts w:ascii="Times New Roman" w:eastAsia="Times New Roman" w:hAnsi="Times New Roman" w:cs="Times New Roman"/>
          <w:sz w:val="28"/>
          <w:szCs w:val="28"/>
        </w:rPr>
        <w:lastRenderedPageBreak/>
        <w:t>плановой проверки должен быть использован проверочный лист (список контрольных вопросов);</w:t>
      </w:r>
      <w:r w:rsidR="00BC49DB" w:rsidRPr="00BC49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49DB" w:rsidRDefault="00D83784" w:rsidP="000F3E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C49DB" w:rsidRPr="00BC49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п.32 главы III </w:t>
      </w:r>
      <w:r w:rsidR="00BC49DB" w:rsidRPr="00BC49DB">
        <w:rPr>
          <w:rFonts w:ascii="Times New Roman" w:hAnsi="Times New Roman" w:cs="Times New Roman"/>
          <w:sz w:val="28"/>
          <w:szCs w:val="28"/>
        </w:rPr>
        <w:t>дополнить абзацем  следующего содержания:</w:t>
      </w:r>
      <w:r w:rsidR="00BC49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9DB" w:rsidRDefault="00BC49DB" w:rsidP="000F3E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49DB">
        <w:rPr>
          <w:rFonts w:ascii="Times New Roman" w:eastAsia="Times New Roman" w:hAnsi="Times New Roman" w:cs="Times New Roman"/>
          <w:sz w:val="28"/>
          <w:szCs w:val="28"/>
        </w:rPr>
        <w:t xml:space="preserve">" иные сведения, если это предусмотрено типовой формой распоряжения или приказа руководителя, заместителя руководителя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proofErr w:type="gramStart"/>
      <w:r w:rsidRPr="00BC49DB">
        <w:rPr>
          <w:rFonts w:ascii="Times New Roman" w:eastAsia="Times New Roman" w:hAnsi="Times New Roman" w:cs="Times New Roman"/>
          <w:sz w:val="28"/>
          <w:szCs w:val="28"/>
        </w:rPr>
        <w:t>.";</w:t>
      </w:r>
      <w:r w:rsidR="00C23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C23E07" w:rsidRDefault="00D83784" w:rsidP="000F3E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="00C23E07">
        <w:rPr>
          <w:rFonts w:ascii="Times New Roman" w:eastAsia="Times New Roman" w:hAnsi="Times New Roman" w:cs="Times New Roman"/>
          <w:sz w:val="28"/>
          <w:szCs w:val="28"/>
        </w:rPr>
        <w:t xml:space="preserve">) п.18 главы VI дополнить абзацами следующего содержания: </w:t>
      </w:r>
    </w:p>
    <w:p w:rsidR="00FC3A2C" w:rsidRPr="00FC3A2C" w:rsidRDefault="00FC3A2C" w:rsidP="000F3E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3784">
        <w:rPr>
          <w:rFonts w:ascii="Times New Roman" w:eastAsia="Times New Roman" w:hAnsi="Times New Roman" w:cs="Times New Roman"/>
          <w:sz w:val="24"/>
          <w:szCs w:val="24"/>
        </w:rPr>
        <w:t xml:space="preserve">   «</w:t>
      </w:r>
      <w:r w:rsidRPr="00FC3A2C">
        <w:rPr>
          <w:rFonts w:ascii="Times New Roman" w:eastAsia="Times New Roman" w:hAnsi="Times New Roman" w:cs="Times New Roman"/>
          <w:sz w:val="28"/>
          <w:szCs w:val="28"/>
        </w:rPr>
        <w:t>проверять выполнение требований, установленных нормативными правовыми актами органов исполнительной власти СССР и РСФСР, а также выполнение требований нормативных документов, обязательность применения которых не предусмотрена законодательством Российской Федерации;</w:t>
      </w:r>
    </w:p>
    <w:p w:rsidR="00977945" w:rsidRDefault="00FC3A2C" w:rsidP="000F3E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C3A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52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378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Start"/>
      <w:r w:rsidR="00605285" w:rsidRPr="00605285">
        <w:rPr>
          <w:rFonts w:ascii="Times New Roman" w:eastAsia="Times New Roman" w:hAnsi="Times New Roman" w:cs="Times New Roman"/>
          <w:sz w:val="28"/>
          <w:szCs w:val="28"/>
        </w:rPr>
        <w:t xml:space="preserve">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определенный Правительством Российской Федерации </w:t>
      </w:r>
      <w:hyperlink r:id="rId6" w:anchor="block_1000" w:history="1">
        <w:r w:rsidR="00605285" w:rsidRPr="00AD35C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="00605285" w:rsidRPr="009779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r w:rsidR="00AD35C8" w:rsidRPr="009779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AD35C8" w:rsidRPr="00AD35C8" w:rsidRDefault="00977945" w:rsidP="000F3E2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требо</w:t>
      </w:r>
      <w:r w:rsidR="00AD35C8" w:rsidRPr="00AD35C8">
        <w:rPr>
          <w:rFonts w:ascii="Times New Roman" w:eastAsia="Times New Roman" w:hAnsi="Times New Roman" w:cs="Times New Roman"/>
          <w:sz w:val="28"/>
          <w:szCs w:val="28"/>
        </w:rPr>
        <w:t>вать от юридического лица, индивидуального предпринимателя представления документов, информации до даты начала</w:t>
      </w:r>
      <w:r w:rsidR="00AD35C8">
        <w:rPr>
          <w:rFonts w:ascii="Times New Roman" w:eastAsia="Times New Roman" w:hAnsi="Times New Roman" w:cs="Times New Roman"/>
          <w:sz w:val="28"/>
          <w:szCs w:val="28"/>
        </w:rPr>
        <w:t xml:space="preserve"> проведения проверки. Администрация</w:t>
      </w:r>
      <w:r w:rsidR="00AD35C8" w:rsidRPr="00AD35C8">
        <w:rPr>
          <w:rFonts w:ascii="Times New Roman" w:eastAsia="Times New Roman" w:hAnsi="Times New Roman" w:cs="Times New Roman"/>
          <w:sz w:val="28"/>
          <w:szCs w:val="28"/>
        </w:rPr>
        <w:t xml:space="preserve"> после п</w:t>
      </w:r>
      <w:r w:rsidR="00AD35C8">
        <w:rPr>
          <w:rFonts w:ascii="Times New Roman" w:eastAsia="Times New Roman" w:hAnsi="Times New Roman" w:cs="Times New Roman"/>
          <w:sz w:val="28"/>
          <w:szCs w:val="28"/>
        </w:rPr>
        <w:t xml:space="preserve">ринятия распоряжения </w:t>
      </w:r>
      <w:r w:rsidR="00AD35C8" w:rsidRPr="00AD35C8">
        <w:rPr>
          <w:rFonts w:ascii="Times New Roman" w:eastAsia="Times New Roman" w:hAnsi="Times New Roman" w:cs="Times New Roman"/>
          <w:sz w:val="28"/>
          <w:szCs w:val="28"/>
        </w:rPr>
        <w:t xml:space="preserve"> о проведении проверки вправе запрашивать необходимые документы и (или) информацию в рамках межведомственного информационного взаимодействия</w:t>
      </w:r>
      <w:proofErr w:type="gramStart"/>
      <w:r w:rsidR="00AD35C8" w:rsidRPr="00AD35C8">
        <w:rPr>
          <w:rFonts w:ascii="Times New Roman" w:eastAsia="Times New Roman" w:hAnsi="Times New Roman" w:cs="Times New Roman"/>
          <w:sz w:val="28"/>
          <w:szCs w:val="28"/>
        </w:rPr>
        <w:t>.</w:t>
      </w:r>
      <w:r w:rsidR="00D83784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</w:p>
    <w:p w:rsidR="0003460B" w:rsidRDefault="006070D3" w:rsidP="000F3E2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163C0">
        <w:rPr>
          <w:rFonts w:ascii="Times New Roman" w:hAnsi="Times New Roman"/>
          <w:sz w:val="28"/>
          <w:szCs w:val="28"/>
        </w:rPr>
        <w:t>2. Настоящее  П</w:t>
      </w:r>
      <w:r w:rsidR="0003460B">
        <w:rPr>
          <w:rFonts w:ascii="Times New Roman" w:hAnsi="Times New Roman"/>
          <w:sz w:val="28"/>
          <w:szCs w:val="28"/>
        </w:rPr>
        <w:t>остановление подлежит официальному опубликованию</w:t>
      </w:r>
      <w:r w:rsidR="0003460B" w:rsidRPr="00E21A79">
        <w:rPr>
          <w:rFonts w:ascii="Times New Roman" w:hAnsi="Times New Roman"/>
          <w:sz w:val="28"/>
          <w:szCs w:val="28"/>
        </w:rPr>
        <w:t>.</w:t>
      </w:r>
      <w:r w:rsidR="0003460B">
        <w:rPr>
          <w:rFonts w:ascii="Times New Roman" w:hAnsi="Times New Roman"/>
          <w:sz w:val="28"/>
          <w:szCs w:val="28"/>
        </w:rPr>
        <w:t xml:space="preserve"> </w:t>
      </w:r>
    </w:p>
    <w:p w:rsidR="0003460B" w:rsidRDefault="006070D3" w:rsidP="000F3E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3460B">
        <w:rPr>
          <w:rFonts w:ascii="Times New Roman" w:hAnsi="Times New Roman"/>
          <w:sz w:val="28"/>
          <w:szCs w:val="28"/>
        </w:rPr>
        <w:t>3.</w:t>
      </w:r>
      <w:r w:rsidR="0003460B" w:rsidRPr="00E21A79">
        <w:rPr>
          <w:rFonts w:ascii="Times New Roman" w:hAnsi="Times New Roman"/>
          <w:sz w:val="28"/>
          <w:szCs w:val="28"/>
        </w:rPr>
        <w:t>Контроль за исполнением</w:t>
      </w:r>
      <w:r w:rsidR="00D163C0">
        <w:rPr>
          <w:rFonts w:ascii="Times New Roman" w:hAnsi="Times New Roman"/>
          <w:sz w:val="28"/>
          <w:szCs w:val="28"/>
        </w:rPr>
        <w:t xml:space="preserve"> настоящего </w:t>
      </w:r>
      <w:r w:rsidR="0003460B" w:rsidRPr="00E21A79">
        <w:rPr>
          <w:rFonts w:ascii="Times New Roman" w:hAnsi="Times New Roman"/>
          <w:sz w:val="28"/>
          <w:szCs w:val="28"/>
        </w:rPr>
        <w:t xml:space="preserve"> Постановления  </w:t>
      </w:r>
      <w:r w:rsidR="004C20DF">
        <w:rPr>
          <w:rFonts w:ascii="Times New Roman" w:hAnsi="Times New Roman"/>
          <w:sz w:val="28"/>
          <w:szCs w:val="28"/>
        </w:rPr>
        <w:t xml:space="preserve">возложить на первого заместителя </w:t>
      </w:r>
      <w:proofErr w:type="gramStart"/>
      <w:r w:rsidR="004C20DF">
        <w:rPr>
          <w:rFonts w:ascii="Times New Roman" w:hAnsi="Times New Roman"/>
          <w:sz w:val="28"/>
          <w:szCs w:val="28"/>
        </w:rPr>
        <w:t>Главы</w:t>
      </w:r>
      <w:proofErr w:type="gramEnd"/>
      <w:r w:rsidR="004C20DF">
        <w:rPr>
          <w:rFonts w:ascii="Times New Roman" w:hAnsi="Times New Roman"/>
          <w:sz w:val="28"/>
          <w:szCs w:val="28"/>
        </w:rPr>
        <w:t xml:space="preserve"> ЗАТО Михайло</w:t>
      </w:r>
      <w:r w:rsidR="00123A48">
        <w:rPr>
          <w:rFonts w:ascii="Times New Roman" w:hAnsi="Times New Roman"/>
          <w:sz w:val="28"/>
          <w:szCs w:val="28"/>
        </w:rPr>
        <w:t>вский Савельева Ю.А</w:t>
      </w:r>
      <w:r w:rsidR="00D163C0">
        <w:rPr>
          <w:rFonts w:ascii="Times New Roman" w:hAnsi="Times New Roman"/>
          <w:sz w:val="28"/>
          <w:szCs w:val="28"/>
        </w:rPr>
        <w:t>.</w:t>
      </w:r>
      <w:r w:rsidR="000F3E2A">
        <w:rPr>
          <w:rFonts w:ascii="Times New Roman" w:hAnsi="Times New Roman"/>
          <w:sz w:val="28"/>
          <w:szCs w:val="28"/>
        </w:rPr>
        <w:t xml:space="preserve"> </w:t>
      </w:r>
    </w:p>
    <w:p w:rsidR="000F3E2A" w:rsidRDefault="001D2122" w:rsidP="000F3E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D2122" w:rsidRDefault="001D2122" w:rsidP="000F3E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2122" w:rsidRDefault="001D2122" w:rsidP="000F3E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2122" w:rsidRDefault="001D2122" w:rsidP="000F3E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2122" w:rsidRPr="00E21A79" w:rsidRDefault="001D2122" w:rsidP="000F3E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460B" w:rsidRPr="00E21A79" w:rsidRDefault="004C20DF" w:rsidP="001D2122">
      <w:pPr>
        <w:tabs>
          <w:tab w:val="left" w:pos="4140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Глава</w:t>
      </w:r>
      <w:proofErr w:type="gramEnd"/>
      <w:r w:rsidR="001D2122">
        <w:rPr>
          <w:rFonts w:ascii="Times New Roman" w:hAnsi="Times New Roman"/>
          <w:b/>
          <w:sz w:val="28"/>
          <w:szCs w:val="28"/>
        </w:rPr>
        <w:t xml:space="preserve">  </w:t>
      </w:r>
      <w:r w:rsidR="0003460B" w:rsidRPr="00E21A79">
        <w:rPr>
          <w:rFonts w:ascii="Times New Roman" w:hAnsi="Times New Roman"/>
          <w:b/>
          <w:sz w:val="28"/>
          <w:szCs w:val="28"/>
        </w:rPr>
        <w:t xml:space="preserve">ЗАТО Михайловский </w:t>
      </w:r>
      <w:r w:rsidR="000F3E2A">
        <w:rPr>
          <w:rFonts w:ascii="Times New Roman" w:hAnsi="Times New Roman"/>
          <w:b/>
          <w:sz w:val="28"/>
          <w:szCs w:val="28"/>
        </w:rPr>
        <w:t xml:space="preserve">  </w:t>
      </w:r>
    </w:p>
    <w:p w:rsidR="0003460B" w:rsidRPr="00E21A79" w:rsidRDefault="0003460B" w:rsidP="0003460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21A79">
        <w:rPr>
          <w:rFonts w:ascii="Times New Roman" w:hAnsi="Times New Roman"/>
          <w:b/>
          <w:sz w:val="28"/>
          <w:szCs w:val="28"/>
        </w:rPr>
        <w:t xml:space="preserve">Саратовской области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Pr="00E21A79">
        <w:rPr>
          <w:rFonts w:ascii="Times New Roman" w:hAnsi="Times New Roman"/>
          <w:sz w:val="28"/>
          <w:szCs w:val="28"/>
        </w:rPr>
        <w:t xml:space="preserve">        </w:t>
      </w:r>
      <w:r w:rsidR="000F3E2A">
        <w:rPr>
          <w:rFonts w:ascii="Times New Roman" w:hAnsi="Times New Roman"/>
          <w:sz w:val="28"/>
          <w:szCs w:val="28"/>
        </w:rPr>
        <w:t xml:space="preserve">          </w:t>
      </w:r>
      <w:r w:rsidR="001D2122">
        <w:rPr>
          <w:rFonts w:ascii="Times New Roman" w:hAnsi="Times New Roman"/>
          <w:sz w:val="28"/>
          <w:szCs w:val="28"/>
        </w:rPr>
        <w:t xml:space="preserve">   </w:t>
      </w:r>
      <w:r w:rsidR="000F3E2A">
        <w:rPr>
          <w:rFonts w:ascii="Times New Roman" w:hAnsi="Times New Roman"/>
          <w:sz w:val="28"/>
          <w:szCs w:val="28"/>
        </w:rPr>
        <w:t xml:space="preserve"> </w:t>
      </w:r>
      <w:r w:rsidRPr="00E21A79">
        <w:rPr>
          <w:rFonts w:ascii="Times New Roman" w:hAnsi="Times New Roman"/>
          <w:sz w:val="28"/>
          <w:szCs w:val="28"/>
        </w:rPr>
        <w:t xml:space="preserve">  </w:t>
      </w:r>
      <w:r w:rsidR="001D2122">
        <w:rPr>
          <w:rFonts w:ascii="Times New Roman" w:hAnsi="Times New Roman"/>
          <w:sz w:val="28"/>
          <w:szCs w:val="28"/>
        </w:rPr>
        <w:t xml:space="preserve">   </w:t>
      </w:r>
      <w:r w:rsidRPr="00E21A79">
        <w:rPr>
          <w:rFonts w:ascii="Times New Roman" w:hAnsi="Times New Roman"/>
          <w:sz w:val="28"/>
          <w:szCs w:val="28"/>
        </w:rPr>
        <w:t xml:space="preserve"> </w:t>
      </w:r>
      <w:r w:rsidR="000F3E2A">
        <w:rPr>
          <w:rFonts w:ascii="Times New Roman" w:hAnsi="Times New Roman"/>
          <w:sz w:val="28"/>
          <w:szCs w:val="28"/>
        </w:rPr>
        <w:t xml:space="preserve">     </w:t>
      </w:r>
      <w:r w:rsidRPr="00E21A79">
        <w:rPr>
          <w:rFonts w:ascii="Times New Roman" w:hAnsi="Times New Roman"/>
          <w:sz w:val="28"/>
          <w:szCs w:val="28"/>
        </w:rPr>
        <w:t xml:space="preserve"> </w:t>
      </w:r>
      <w:r w:rsidR="004C20DF">
        <w:rPr>
          <w:rFonts w:ascii="Times New Roman" w:hAnsi="Times New Roman"/>
          <w:b/>
          <w:sz w:val="28"/>
          <w:szCs w:val="28"/>
        </w:rPr>
        <w:t>А.М. Романов</w:t>
      </w:r>
    </w:p>
    <w:p w:rsidR="0003460B" w:rsidRDefault="0003460B" w:rsidP="0003460B">
      <w:pPr>
        <w:spacing w:after="0"/>
      </w:pPr>
    </w:p>
    <w:p w:rsidR="0003460B" w:rsidRDefault="0003460B" w:rsidP="000346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460B" w:rsidRDefault="0003460B" w:rsidP="000346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460B" w:rsidRDefault="0003460B" w:rsidP="0003460B">
      <w:pPr>
        <w:rPr>
          <w:rFonts w:ascii="Times New Roman" w:hAnsi="Times New Roman" w:cs="Times New Roman"/>
          <w:sz w:val="28"/>
          <w:szCs w:val="28"/>
        </w:rPr>
      </w:pPr>
    </w:p>
    <w:p w:rsidR="0003460B" w:rsidRDefault="0003460B" w:rsidP="0003460B">
      <w:pPr>
        <w:rPr>
          <w:rFonts w:ascii="Times New Roman" w:hAnsi="Times New Roman" w:cs="Times New Roman"/>
          <w:sz w:val="28"/>
          <w:szCs w:val="28"/>
        </w:rPr>
      </w:pPr>
    </w:p>
    <w:p w:rsidR="0003460B" w:rsidRPr="0003460B" w:rsidRDefault="0003460B" w:rsidP="0003460B">
      <w:pPr>
        <w:rPr>
          <w:rFonts w:ascii="Times New Roman" w:hAnsi="Times New Roman" w:cs="Times New Roman"/>
          <w:sz w:val="28"/>
          <w:szCs w:val="28"/>
        </w:rPr>
      </w:pPr>
    </w:p>
    <w:sectPr w:rsidR="0003460B" w:rsidRPr="0003460B" w:rsidSect="0003460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1EA5"/>
    <w:multiLevelType w:val="hybridMultilevel"/>
    <w:tmpl w:val="D0BA2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052CB"/>
    <w:multiLevelType w:val="hybridMultilevel"/>
    <w:tmpl w:val="07E05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74B0E"/>
    <w:multiLevelType w:val="hybridMultilevel"/>
    <w:tmpl w:val="19E82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460B"/>
    <w:rsid w:val="0003460B"/>
    <w:rsid w:val="000750FA"/>
    <w:rsid w:val="000A319F"/>
    <w:rsid w:val="000A5A38"/>
    <w:rsid w:val="000A6A2F"/>
    <w:rsid w:val="000D593A"/>
    <w:rsid w:val="000F3E2A"/>
    <w:rsid w:val="00106AB1"/>
    <w:rsid w:val="00123A48"/>
    <w:rsid w:val="00127F39"/>
    <w:rsid w:val="00156DB2"/>
    <w:rsid w:val="001D2122"/>
    <w:rsid w:val="00230D5E"/>
    <w:rsid w:val="0023137D"/>
    <w:rsid w:val="002369D0"/>
    <w:rsid w:val="0024204A"/>
    <w:rsid w:val="002D196B"/>
    <w:rsid w:val="003268B2"/>
    <w:rsid w:val="00345C2E"/>
    <w:rsid w:val="00352F6A"/>
    <w:rsid w:val="003A2E10"/>
    <w:rsid w:val="00411822"/>
    <w:rsid w:val="004C20DF"/>
    <w:rsid w:val="00527F4C"/>
    <w:rsid w:val="005571F2"/>
    <w:rsid w:val="005723E7"/>
    <w:rsid w:val="005A5A2C"/>
    <w:rsid w:val="00605285"/>
    <w:rsid w:val="006070D3"/>
    <w:rsid w:val="006209D0"/>
    <w:rsid w:val="006351A2"/>
    <w:rsid w:val="00663E29"/>
    <w:rsid w:val="006D3235"/>
    <w:rsid w:val="00747908"/>
    <w:rsid w:val="007938F7"/>
    <w:rsid w:val="00796E06"/>
    <w:rsid w:val="007A3D06"/>
    <w:rsid w:val="008760D3"/>
    <w:rsid w:val="0089045A"/>
    <w:rsid w:val="008B1F87"/>
    <w:rsid w:val="008E6F8F"/>
    <w:rsid w:val="009258FA"/>
    <w:rsid w:val="00977945"/>
    <w:rsid w:val="009E1FC8"/>
    <w:rsid w:val="00A3510A"/>
    <w:rsid w:val="00A524A1"/>
    <w:rsid w:val="00A63F21"/>
    <w:rsid w:val="00AB35F4"/>
    <w:rsid w:val="00AD1230"/>
    <w:rsid w:val="00AD35C8"/>
    <w:rsid w:val="00AF39F7"/>
    <w:rsid w:val="00B4423E"/>
    <w:rsid w:val="00B4535B"/>
    <w:rsid w:val="00BB6E8E"/>
    <w:rsid w:val="00BC49DB"/>
    <w:rsid w:val="00BF4A39"/>
    <w:rsid w:val="00C23E07"/>
    <w:rsid w:val="00C71D98"/>
    <w:rsid w:val="00CC2309"/>
    <w:rsid w:val="00D0470B"/>
    <w:rsid w:val="00D163C0"/>
    <w:rsid w:val="00D83784"/>
    <w:rsid w:val="00DA3A21"/>
    <w:rsid w:val="00DC4740"/>
    <w:rsid w:val="00E4014F"/>
    <w:rsid w:val="00E4429E"/>
    <w:rsid w:val="00E558A6"/>
    <w:rsid w:val="00E665BC"/>
    <w:rsid w:val="00E90DD0"/>
    <w:rsid w:val="00EA1471"/>
    <w:rsid w:val="00EA7DF4"/>
    <w:rsid w:val="00EE195A"/>
    <w:rsid w:val="00EE2F7F"/>
    <w:rsid w:val="00F32480"/>
    <w:rsid w:val="00FA524D"/>
    <w:rsid w:val="00FC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740"/>
  </w:style>
  <w:style w:type="paragraph" w:styleId="1">
    <w:name w:val="heading 1"/>
    <w:basedOn w:val="a"/>
    <w:link w:val="10"/>
    <w:uiPriority w:val="9"/>
    <w:qFormat/>
    <w:rsid w:val="000346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460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T1">
    <w:name w:val="wT1"/>
    <w:rsid w:val="0003460B"/>
  </w:style>
  <w:style w:type="paragraph" w:customStyle="1" w:styleId="wP13">
    <w:name w:val="wP13"/>
    <w:basedOn w:val="a"/>
    <w:rsid w:val="0003460B"/>
    <w:pPr>
      <w:widowControl w:val="0"/>
      <w:suppressAutoHyphens/>
      <w:spacing w:after="0" w:line="240" w:lineRule="auto"/>
      <w:ind w:right="4534"/>
      <w:jc w:val="both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34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60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60B"/>
    <w:pPr>
      <w:ind w:left="720"/>
      <w:contextualSpacing/>
    </w:pPr>
  </w:style>
  <w:style w:type="paragraph" w:customStyle="1" w:styleId="wP14">
    <w:name w:val="wP14"/>
    <w:basedOn w:val="a"/>
    <w:rsid w:val="0003460B"/>
    <w:pPr>
      <w:widowControl w:val="0"/>
      <w:suppressAutoHyphens/>
      <w:spacing w:after="0" w:line="240" w:lineRule="auto"/>
      <w:ind w:firstLine="708"/>
      <w:jc w:val="both"/>
    </w:pPr>
    <w:rPr>
      <w:rFonts w:ascii="Arial" w:eastAsia="Arial Unicode MS" w:hAnsi="Arial" w:cs="Times New Roman"/>
      <w:kern w:val="1"/>
      <w:sz w:val="20"/>
      <w:szCs w:val="24"/>
    </w:rPr>
  </w:style>
  <w:style w:type="character" w:styleId="a6">
    <w:name w:val="Hyperlink"/>
    <w:basedOn w:val="a0"/>
    <w:uiPriority w:val="99"/>
    <w:semiHidden/>
    <w:unhideWhenUsed/>
    <w:rsid w:val="00E4014F"/>
    <w:rPr>
      <w:color w:val="0000FF"/>
      <w:u w:val="single"/>
    </w:rPr>
  </w:style>
  <w:style w:type="paragraph" w:customStyle="1" w:styleId="s1">
    <w:name w:val="s_1"/>
    <w:basedOn w:val="a"/>
    <w:rsid w:val="00BC4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5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4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6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7138411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F42AB-6B05-4F2F-B3FB-D22A44D37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Azieva</dc:creator>
  <cp:keywords/>
  <dc:description/>
  <cp:lastModifiedBy>demina</cp:lastModifiedBy>
  <cp:revision>4</cp:revision>
  <cp:lastPrinted>2017-09-04T06:51:00Z</cp:lastPrinted>
  <dcterms:created xsi:type="dcterms:W3CDTF">2017-10-31T11:30:00Z</dcterms:created>
  <dcterms:modified xsi:type="dcterms:W3CDTF">2017-11-01T04:01:00Z</dcterms:modified>
</cp:coreProperties>
</file>